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042" w:rsidRDefault="00142DDF">
      <w:pPr>
        <w:jc w:val="center"/>
        <w:rPr>
          <w:rFonts w:cs="Times New Roman"/>
        </w:rPr>
      </w:pPr>
      <w:r>
        <w:rPr>
          <w:rFonts w:cs="Times New Roman"/>
        </w:rPr>
        <w:t xml:space="preserve">Администрация </w:t>
      </w:r>
      <w:proofErr w:type="spellStart"/>
      <w:r w:rsidR="00F442C6">
        <w:rPr>
          <w:rFonts w:cs="Times New Roman"/>
        </w:rPr>
        <w:t>Красногорьев</w:t>
      </w:r>
      <w:r>
        <w:rPr>
          <w:rFonts w:cs="Times New Roman"/>
        </w:rPr>
        <w:t>ского</w:t>
      </w:r>
      <w:proofErr w:type="spellEnd"/>
      <w:r>
        <w:rPr>
          <w:rFonts w:cs="Times New Roman"/>
        </w:rPr>
        <w:t xml:space="preserve"> </w:t>
      </w:r>
      <w:r>
        <w:rPr>
          <w:rFonts w:cs="Times New Roman"/>
        </w:rPr>
        <w:t>сельс</w:t>
      </w:r>
      <w:r>
        <w:rPr>
          <w:rFonts w:cs="Times New Roman"/>
        </w:rPr>
        <w:t>овета</w:t>
      </w:r>
      <w:r>
        <w:rPr>
          <w:rFonts w:cs="Times New Roman"/>
        </w:rPr>
        <w:t xml:space="preserve">    </w:t>
      </w:r>
    </w:p>
    <w:p w:rsidR="00124042" w:rsidRDefault="00142DDF">
      <w:pPr>
        <w:pBdr>
          <w:bottom w:val="single" w:sz="12" w:space="1" w:color="auto"/>
        </w:pBdr>
        <w:jc w:val="center"/>
        <w:rPr>
          <w:rFonts w:cs="Times New Roman"/>
        </w:rPr>
      </w:pPr>
      <w:r>
        <w:rPr>
          <w:rFonts w:cs="Times New Roman"/>
        </w:rPr>
        <w:t xml:space="preserve">  </w:t>
      </w:r>
      <w:r>
        <w:rPr>
          <w:rFonts w:cs="Times New Roman"/>
        </w:rPr>
        <w:t>Рыбинского</w:t>
      </w:r>
      <w:r>
        <w:rPr>
          <w:rFonts w:cs="Times New Roman"/>
        </w:rPr>
        <w:t xml:space="preserve"> района </w:t>
      </w:r>
      <w:r>
        <w:rPr>
          <w:rFonts w:cs="Times New Roman"/>
        </w:rPr>
        <w:t>Красноярского края</w:t>
      </w:r>
      <w:r>
        <w:rPr>
          <w:rFonts w:cs="Times New Roman"/>
        </w:rPr>
        <w:t xml:space="preserve">        </w:t>
      </w:r>
    </w:p>
    <w:p w:rsidR="00124042" w:rsidRDefault="00124042">
      <w:pPr>
        <w:jc w:val="center"/>
        <w:rPr>
          <w:rFonts w:cs="Times New Roman"/>
          <w:spacing w:val="30"/>
        </w:rPr>
      </w:pPr>
    </w:p>
    <w:p w:rsidR="00124042" w:rsidRDefault="00142DDF">
      <w:pPr>
        <w:jc w:val="center"/>
        <w:rPr>
          <w:rFonts w:cs="Times New Roman"/>
        </w:rPr>
      </w:pPr>
      <w:r>
        <w:rPr>
          <w:rFonts w:cs="Times New Roman"/>
        </w:rPr>
        <w:t>РАСПОРЯЖЕНИЕ</w:t>
      </w:r>
    </w:p>
    <w:p w:rsidR="00124042" w:rsidRDefault="00124042">
      <w:pPr>
        <w:jc w:val="both"/>
        <w:rPr>
          <w:b/>
          <w:sz w:val="28"/>
          <w:szCs w:val="28"/>
        </w:rPr>
      </w:pPr>
    </w:p>
    <w:p w:rsidR="00124042" w:rsidRDefault="00124042">
      <w:pPr>
        <w:jc w:val="center"/>
      </w:pPr>
    </w:p>
    <w:p w:rsidR="00124042" w:rsidRDefault="00F442C6">
      <w:pPr>
        <w:tabs>
          <w:tab w:val="center" w:pos="4790"/>
        </w:tabs>
        <w:rPr>
          <w:sz w:val="26"/>
          <w:szCs w:val="26"/>
        </w:rPr>
      </w:pPr>
      <w:r>
        <w:rPr>
          <w:sz w:val="26"/>
          <w:szCs w:val="26"/>
        </w:rPr>
        <w:t>05</w:t>
      </w:r>
      <w:r w:rsidR="00142DDF">
        <w:rPr>
          <w:sz w:val="26"/>
          <w:szCs w:val="26"/>
        </w:rPr>
        <w:t>.</w:t>
      </w:r>
      <w:r w:rsidR="00142DDF">
        <w:rPr>
          <w:sz w:val="26"/>
          <w:szCs w:val="26"/>
        </w:rPr>
        <w:t>05</w:t>
      </w:r>
      <w:r w:rsidR="00142DDF">
        <w:rPr>
          <w:sz w:val="26"/>
          <w:szCs w:val="26"/>
        </w:rPr>
        <w:t>.20</w:t>
      </w:r>
      <w:r w:rsidR="00142DDF">
        <w:rPr>
          <w:sz w:val="26"/>
          <w:szCs w:val="26"/>
        </w:rPr>
        <w:t>23</w:t>
      </w:r>
      <w:r w:rsidR="00142DDF">
        <w:rPr>
          <w:sz w:val="26"/>
          <w:szCs w:val="26"/>
        </w:rPr>
        <w:tab/>
        <w:t xml:space="preserve">                                           </w:t>
      </w:r>
      <w:proofErr w:type="spellStart"/>
      <w:r w:rsidR="00142DDF">
        <w:rPr>
          <w:sz w:val="26"/>
          <w:szCs w:val="26"/>
        </w:rPr>
        <w:t>с</w:t>
      </w:r>
      <w:proofErr w:type="gramStart"/>
      <w:r w:rsidR="00142DDF">
        <w:rPr>
          <w:sz w:val="26"/>
          <w:szCs w:val="26"/>
        </w:rPr>
        <w:t>.</w:t>
      </w:r>
      <w:r>
        <w:rPr>
          <w:sz w:val="26"/>
          <w:szCs w:val="26"/>
        </w:rPr>
        <w:t>К</w:t>
      </w:r>
      <w:proofErr w:type="gramEnd"/>
      <w:r>
        <w:rPr>
          <w:sz w:val="26"/>
          <w:szCs w:val="26"/>
        </w:rPr>
        <w:t>расногорьевка</w:t>
      </w:r>
      <w:proofErr w:type="spellEnd"/>
      <w:r w:rsidR="00142DDF">
        <w:rPr>
          <w:sz w:val="26"/>
          <w:szCs w:val="26"/>
        </w:rPr>
        <w:t xml:space="preserve">             </w:t>
      </w:r>
      <w:r>
        <w:rPr>
          <w:sz w:val="26"/>
          <w:szCs w:val="26"/>
        </w:rPr>
        <w:t xml:space="preserve">                    </w:t>
      </w:r>
      <w:r w:rsidR="00142DDF">
        <w:rPr>
          <w:sz w:val="26"/>
          <w:szCs w:val="26"/>
        </w:rPr>
        <w:t xml:space="preserve">    № </w:t>
      </w:r>
      <w:r>
        <w:rPr>
          <w:sz w:val="26"/>
          <w:szCs w:val="26"/>
        </w:rPr>
        <w:t>24</w:t>
      </w:r>
      <w:r w:rsidR="00142DDF">
        <w:rPr>
          <w:sz w:val="26"/>
          <w:szCs w:val="26"/>
        </w:rPr>
        <w:t>-о</w:t>
      </w:r>
      <w:r w:rsidR="00142DDF">
        <w:rPr>
          <w:sz w:val="26"/>
          <w:szCs w:val="26"/>
        </w:rPr>
        <w:t xml:space="preserve">                                                                                                          </w:t>
      </w:r>
    </w:p>
    <w:p w:rsidR="00124042" w:rsidRDefault="00124042">
      <w:pPr>
        <w:pStyle w:val="Standard"/>
        <w:tabs>
          <w:tab w:val="left" w:pos="10795"/>
        </w:tabs>
        <w:spacing w:line="20" w:lineRule="atLeast"/>
        <w:ind w:left="240"/>
        <w:jc w:val="right"/>
        <w:rPr>
          <w:rFonts w:ascii="Arial" w:hAnsi="Arial" w:cs="Arial"/>
          <w:b/>
          <w:bCs/>
          <w:sz w:val="26"/>
          <w:szCs w:val="26"/>
        </w:rPr>
      </w:pPr>
    </w:p>
    <w:p w:rsidR="00124042" w:rsidRDefault="00124042">
      <w:pPr>
        <w:pStyle w:val="Standard"/>
        <w:tabs>
          <w:tab w:val="left" w:pos="10795"/>
        </w:tabs>
        <w:spacing w:line="20" w:lineRule="atLeast"/>
        <w:ind w:left="240"/>
        <w:jc w:val="right"/>
        <w:rPr>
          <w:rFonts w:ascii="Arial" w:hAnsi="Arial" w:cs="Arial"/>
          <w:sz w:val="26"/>
          <w:szCs w:val="26"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</w:tblGrid>
      <w:tr w:rsidR="00124042">
        <w:tc>
          <w:tcPr>
            <w:tcW w:w="5070" w:type="dxa"/>
          </w:tcPr>
          <w:p w:rsidR="00124042" w:rsidRDefault="00142DDF">
            <w:pPr>
              <w:pStyle w:val="Standard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eastAsia="Arial" w:cs="Times New Roman"/>
                <w:sz w:val="26"/>
                <w:szCs w:val="26"/>
              </w:rPr>
              <w:t>Об утверждении Правил оценки вреда,</w:t>
            </w:r>
            <w:r>
              <w:rPr>
                <w:rFonts w:cs="Times New Roman"/>
                <w:sz w:val="26"/>
                <w:szCs w:val="26"/>
              </w:rPr>
              <w:t xml:space="preserve"> </w:t>
            </w:r>
            <w:r>
              <w:rPr>
                <w:rFonts w:eastAsia="Arial" w:cs="Times New Roman"/>
                <w:sz w:val="26"/>
                <w:szCs w:val="26"/>
              </w:rPr>
              <w:t>который может быть причинен субъектам персональных данных в случае нарушения требований по обработке и обеспече</w:t>
            </w:r>
            <w:r>
              <w:rPr>
                <w:rFonts w:eastAsia="Arial" w:cs="Times New Roman"/>
                <w:sz w:val="26"/>
                <w:szCs w:val="26"/>
              </w:rPr>
              <w:t>нию безопасности перс</w:t>
            </w:r>
            <w:r w:rsidR="00F442C6">
              <w:rPr>
                <w:rFonts w:eastAsia="Arial" w:cs="Times New Roman"/>
                <w:sz w:val="26"/>
                <w:szCs w:val="26"/>
              </w:rPr>
              <w:t xml:space="preserve">ональных данных в администрации </w:t>
            </w:r>
            <w:proofErr w:type="spellStart"/>
            <w:r w:rsidR="00F442C6">
              <w:rPr>
                <w:rFonts w:eastAsia="Arial" w:cs="Times New Roman"/>
                <w:sz w:val="26"/>
                <w:szCs w:val="26"/>
              </w:rPr>
              <w:t>Красногорьев</w:t>
            </w:r>
            <w:r>
              <w:rPr>
                <w:rFonts w:eastAsia="Arial" w:cs="Times New Roman"/>
                <w:sz w:val="26"/>
                <w:szCs w:val="26"/>
              </w:rPr>
              <w:t>ского</w:t>
            </w:r>
            <w:proofErr w:type="spellEnd"/>
            <w:r>
              <w:rPr>
                <w:rFonts w:eastAsia="Arial" w:cs="Times New Roman"/>
                <w:sz w:val="26"/>
                <w:szCs w:val="26"/>
              </w:rPr>
              <w:t xml:space="preserve"> сельсовета</w:t>
            </w:r>
          </w:p>
          <w:p w:rsidR="00124042" w:rsidRDefault="00124042">
            <w:pPr>
              <w:pStyle w:val="Standard"/>
              <w:jc w:val="both"/>
              <w:rPr>
                <w:rFonts w:eastAsia="Arial" w:cs="Times New Roman"/>
                <w:sz w:val="26"/>
                <w:szCs w:val="26"/>
              </w:rPr>
            </w:pPr>
          </w:p>
        </w:tc>
      </w:tr>
    </w:tbl>
    <w:p w:rsidR="00124042" w:rsidRDefault="00142DDF">
      <w:pPr>
        <w:pStyle w:val="Standard"/>
        <w:ind w:firstLine="706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В целях исполнения требований Федерального закона от 27 июня 2006 года № 152-ФЗ «О персональных данных» </w:t>
      </w:r>
    </w:p>
    <w:p w:rsidR="00124042" w:rsidRDefault="00142DDF">
      <w:pPr>
        <w:pStyle w:val="Standard"/>
        <w:tabs>
          <w:tab w:val="left" w:pos="7815"/>
        </w:tabs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ab/>
      </w:r>
    </w:p>
    <w:p w:rsidR="00124042" w:rsidRDefault="00142DDF">
      <w:pPr>
        <w:pStyle w:val="Standard"/>
        <w:jc w:val="both"/>
        <w:rPr>
          <w:rFonts w:cs="Times New Roman"/>
          <w:b/>
          <w:sz w:val="26"/>
          <w:szCs w:val="26"/>
        </w:rPr>
      </w:pPr>
      <w:r>
        <w:rPr>
          <w:rFonts w:cs="Times New Roman"/>
          <w:b/>
          <w:sz w:val="26"/>
          <w:szCs w:val="26"/>
        </w:rPr>
        <w:t>РАСПОРЯЖАЮСЬ</w:t>
      </w:r>
      <w:r>
        <w:rPr>
          <w:rFonts w:cs="Times New Roman"/>
          <w:b/>
          <w:sz w:val="26"/>
          <w:szCs w:val="26"/>
        </w:rPr>
        <w:t>:</w:t>
      </w:r>
    </w:p>
    <w:p w:rsidR="00124042" w:rsidRDefault="00124042">
      <w:pPr>
        <w:pStyle w:val="Standard"/>
        <w:jc w:val="both"/>
        <w:rPr>
          <w:rFonts w:cs="Times New Roman"/>
          <w:sz w:val="26"/>
          <w:szCs w:val="26"/>
        </w:rPr>
      </w:pPr>
    </w:p>
    <w:p w:rsidR="00124042" w:rsidRDefault="00142DDF">
      <w:pPr>
        <w:pStyle w:val="Standard"/>
        <w:ind w:firstLine="1412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1. Утвердить прилагаемые Правила оценки вреда, который может быть причинен субъектам персональных данных в случае нарушений требований по обработке и обеспечению безопасности персональных данных в администрации </w:t>
      </w:r>
      <w:proofErr w:type="spellStart"/>
      <w:r w:rsidR="00F442C6">
        <w:rPr>
          <w:rFonts w:cs="Times New Roman"/>
          <w:sz w:val="26"/>
          <w:szCs w:val="26"/>
        </w:rPr>
        <w:t>Красногорьев</w:t>
      </w:r>
      <w:r>
        <w:rPr>
          <w:rFonts w:cs="Times New Roman"/>
          <w:sz w:val="26"/>
          <w:szCs w:val="26"/>
        </w:rPr>
        <w:t>ского</w:t>
      </w:r>
      <w:proofErr w:type="spellEnd"/>
      <w:r>
        <w:rPr>
          <w:rFonts w:cs="Times New Roman"/>
          <w:sz w:val="26"/>
          <w:szCs w:val="26"/>
        </w:rPr>
        <w:t xml:space="preserve"> сельсовета</w:t>
      </w:r>
      <w:r>
        <w:rPr>
          <w:rFonts w:cs="Times New Roman"/>
          <w:sz w:val="26"/>
          <w:szCs w:val="26"/>
        </w:rPr>
        <w:t xml:space="preserve"> согласно приложению.</w:t>
      </w:r>
    </w:p>
    <w:p w:rsidR="00124042" w:rsidRDefault="00142DDF">
      <w:pPr>
        <w:widowControl/>
        <w:tabs>
          <w:tab w:val="left" w:pos="1335"/>
        </w:tabs>
        <w:suppressAutoHyphens w:val="0"/>
        <w:autoSpaceDN/>
        <w:jc w:val="both"/>
        <w:textAlignment w:val="auto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ab/>
        <w:t xml:space="preserve">2. Назначить </w:t>
      </w:r>
      <w:r w:rsidR="00F442C6">
        <w:rPr>
          <w:rFonts w:cs="Times New Roman"/>
          <w:sz w:val="26"/>
          <w:szCs w:val="26"/>
        </w:rPr>
        <w:t>Вершинину Е.В.</w:t>
      </w:r>
      <w:r>
        <w:rPr>
          <w:rFonts w:cs="Times New Roman"/>
          <w:sz w:val="26"/>
          <w:szCs w:val="26"/>
        </w:rPr>
        <w:t xml:space="preserve">, </w:t>
      </w:r>
      <w:r w:rsidR="00F442C6">
        <w:rPr>
          <w:rFonts w:cs="Times New Roman"/>
          <w:sz w:val="26"/>
          <w:szCs w:val="26"/>
        </w:rPr>
        <w:t xml:space="preserve">специалиста первой категории </w:t>
      </w:r>
      <w:proofErr w:type="spellStart"/>
      <w:r w:rsidR="00F442C6">
        <w:rPr>
          <w:rFonts w:cs="Times New Roman"/>
          <w:sz w:val="26"/>
          <w:szCs w:val="26"/>
        </w:rPr>
        <w:t>Красногорьев</w:t>
      </w:r>
      <w:r>
        <w:rPr>
          <w:rFonts w:cs="Times New Roman"/>
          <w:sz w:val="26"/>
          <w:szCs w:val="26"/>
        </w:rPr>
        <w:t>ского</w:t>
      </w:r>
      <w:proofErr w:type="spellEnd"/>
      <w:r>
        <w:rPr>
          <w:rFonts w:cs="Times New Roman"/>
          <w:sz w:val="26"/>
          <w:szCs w:val="26"/>
        </w:rPr>
        <w:t xml:space="preserve"> сельсовета</w:t>
      </w:r>
      <w:r>
        <w:rPr>
          <w:rFonts w:cs="Times New Roman"/>
          <w:sz w:val="26"/>
          <w:szCs w:val="26"/>
        </w:rPr>
        <w:t xml:space="preserve"> ответственным за оценку вреда, который может быть причинен субъектам персональных данных в случае нарушения требований по обработке и обеспечению безопасности персональных данных в а</w:t>
      </w:r>
      <w:r>
        <w:rPr>
          <w:rFonts w:cs="Times New Roman"/>
          <w:sz w:val="26"/>
          <w:szCs w:val="26"/>
        </w:rPr>
        <w:t xml:space="preserve">дминистрации </w:t>
      </w:r>
      <w:proofErr w:type="spellStart"/>
      <w:r w:rsidR="00F442C6">
        <w:rPr>
          <w:rFonts w:cs="Times New Roman"/>
          <w:sz w:val="26"/>
          <w:szCs w:val="26"/>
        </w:rPr>
        <w:t>Красногорьев</w:t>
      </w:r>
      <w:r>
        <w:rPr>
          <w:rFonts w:cs="Times New Roman"/>
          <w:sz w:val="26"/>
          <w:szCs w:val="26"/>
        </w:rPr>
        <w:t>ского</w:t>
      </w:r>
      <w:proofErr w:type="spellEnd"/>
      <w:r>
        <w:rPr>
          <w:rFonts w:cs="Times New Roman"/>
          <w:sz w:val="26"/>
          <w:szCs w:val="26"/>
        </w:rPr>
        <w:t xml:space="preserve"> сельсовета</w:t>
      </w:r>
      <w:r>
        <w:rPr>
          <w:rFonts w:cs="Times New Roman"/>
          <w:sz w:val="26"/>
          <w:szCs w:val="26"/>
        </w:rPr>
        <w:t>.</w:t>
      </w:r>
    </w:p>
    <w:p w:rsidR="00124042" w:rsidRDefault="00142DDF">
      <w:pPr>
        <w:pStyle w:val="Standard"/>
        <w:ind w:firstLine="706"/>
        <w:jc w:val="both"/>
        <w:rPr>
          <w:rFonts w:cs="Times New Roman"/>
          <w:sz w:val="26"/>
          <w:szCs w:val="26"/>
        </w:rPr>
      </w:pPr>
      <w:r>
        <w:rPr>
          <w:sz w:val="26"/>
          <w:szCs w:val="26"/>
        </w:rPr>
        <w:tab/>
        <w:t xml:space="preserve">3. </w:t>
      </w:r>
      <w:proofErr w:type="spellStart"/>
      <w:r w:rsidR="00F442C6">
        <w:rPr>
          <w:sz w:val="26"/>
          <w:szCs w:val="26"/>
        </w:rPr>
        <w:t>Вершинин</w:t>
      </w:r>
      <w:r>
        <w:rPr>
          <w:sz w:val="26"/>
          <w:szCs w:val="26"/>
        </w:rPr>
        <w:t>ой</w:t>
      </w:r>
      <w:proofErr w:type="spellEnd"/>
      <w:r w:rsidR="00F442C6">
        <w:rPr>
          <w:sz w:val="26"/>
          <w:szCs w:val="26"/>
        </w:rPr>
        <w:t xml:space="preserve"> Е.В</w:t>
      </w:r>
      <w:r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>
        <w:rPr>
          <w:rFonts w:cs="Times New Roman"/>
          <w:sz w:val="26"/>
          <w:szCs w:val="26"/>
        </w:rPr>
        <w:t xml:space="preserve">ознакомить под роспись работников администрации </w:t>
      </w:r>
      <w:proofErr w:type="spellStart"/>
      <w:r w:rsidR="00F442C6">
        <w:rPr>
          <w:rFonts w:cs="Times New Roman"/>
          <w:sz w:val="26"/>
          <w:szCs w:val="26"/>
        </w:rPr>
        <w:t>Красногорьев</w:t>
      </w:r>
      <w:r>
        <w:rPr>
          <w:rFonts w:cs="Times New Roman"/>
          <w:sz w:val="26"/>
          <w:szCs w:val="26"/>
        </w:rPr>
        <w:t>ского</w:t>
      </w:r>
      <w:proofErr w:type="spellEnd"/>
      <w:r>
        <w:rPr>
          <w:rFonts w:cs="Times New Roman"/>
          <w:sz w:val="26"/>
          <w:szCs w:val="26"/>
        </w:rPr>
        <w:t xml:space="preserve"> сельсовета</w:t>
      </w:r>
      <w:r>
        <w:rPr>
          <w:rFonts w:cs="Times New Roman"/>
          <w:sz w:val="26"/>
          <w:szCs w:val="26"/>
        </w:rPr>
        <w:t xml:space="preserve"> с настоящим постановлением.</w:t>
      </w:r>
    </w:p>
    <w:p w:rsidR="00124042" w:rsidRDefault="00142DDF">
      <w:pPr>
        <w:widowControl/>
        <w:tabs>
          <w:tab w:val="left" w:pos="1335"/>
        </w:tabs>
        <w:suppressAutoHyphens w:val="0"/>
        <w:autoSpaceDN/>
        <w:jc w:val="both"/>
        <w:textAlignment w:val="auto"/>
        <w:rPr>
          <w:sz w:val="26"/>
          <w:szCs w:val="26"/>
        </w:rPr>
      </w:pPr>
      <w:r>
        <w:rPr>
          <w:sz w:val="26"/>
          <w:szCs w:val="26"/>
        </w:rPr>
        <w:lastRenderedPageBreak/>
        <w:tab/>
        <w:t xml:space="preserve">4.  </w:t>
      </w:r>
      <w:r>
        <w:rPr>
          <w:sz w:val="26"/>
          <w:szCs w:val="26"/>
        </w:rPr>
        <w:t>Р</w:t>
      </w:r>
      <w:r>
        <w:rPr>
          <w:sz w:val="26"/>
          <w:szCs w:val="26"/>
        </w:rPr>
        <w:t xml:space="preserve">азместить на официальном сайте </w:t>
      </w:r>
      <w:proofErr w:type="spellStart"/>
      <w:r w:rsidR="00F442C6">
        <w:rPr>
          <w:sz w:val="26"/>
          <w:szCs w:val="26"/>
        </w:rPr>
        <w:t>Красногорьев</w:t>
      </w:r>
      <w:r>
        <w:rPr>
          <w:sz w:val="26"/>
          <w:szCs w:val="26"/>
        </w:rPr>
        <w:t>ского</w:t>
      </w:r>
      <w:proofErr w:type="spellEnd"/>
      <w:r>
        <w:rPr>
          <w:sz w:val="26"/>
          <w:szCs w:val="26"/>
        </w:rPr>
        <w:t xml:space="preserve"> сельсовета</w:t>
      </w:r>
      <w:r>
        <w:rPr>
          <w:sz w:val="26"/>
          <w:szCs w:val="26"/>
        </w:rPr>
        <w:t xml:space="preserve"> в сети «Интернет».</w:t>
      </w:r>
    </w:p>
    <w:p w:rsidR="00124042" w:rsidRDefault="00142DDF">
      <w:pPr>
        <w:tabs>
          <w:tab w:val="left" w:pos="1335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</w:t>
      </w:r>
      <w:r>
        <w:rPr>
          <w:sz w:val="26"/>
          <w:szCs w:val="26"/>
        </w:rPr>
        <w:t xml:space="preserve">   5. </w:t>
      </w:r>
      <w:r>
        <w:rPr>
          <w:sz w:val="26"/>
          <w:szCs w:val="26"/>
        </w:rPr>
        <w:t>Распоряжение</w:t>
      </w:r>
      <w:r>
        <w:rPr>
          <w:sz w:val="26"/>
          <w:szCs w:val="26"/>
        </w:rPr>
        <w:t xml:space="preserve"> вступает в силу со дня его подписания.</w:t>
      </w:r>
    </w:p>
    <w:p w:rsidR="00124042" w:rsidRDefault="00142DDF">
      <w:pPr>
        <w:tabs>
          <w:tab w:val="left" w:pos="1335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6. </w:t>
      </w: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исполнением настоящего </w:t>
      </w:r>
      <w:r>
        <w:rPr>
          <w:sz w:val="26"/>
          <w:szCs w:val="26"/>
        </w:rPr>
        <w:t>распоряжения</w:t>
      </w:r>
      <w:r>
        <w:rPr>
          <w:sz w:val="26"/>
          <w:szCs w:val="26"/>
        </w:rPr>
        <w:t xml:space="preserve"> оставляю за собой.</w:t>
      </w:r>
    </w:p>
    <w:p w:rsidR="00124042" w:rsidRDefault="00124042">
      <w:pPr>
        <w:pStyle w:val="Standard"/>
        <w:ind w:firstLine="706"/>
        <w:jc w:val="both"/>
        <w:rPr>
          <w:rFonts w:cs="Times New Roman"/>
          <w:sz w:val="26"/>
          <w:szCs w:val="26"/>
        </w:rPr>
      </w:pPr>
    </w:p>
    <w:p w:rsidR="00124042" w:rsidRDefault="00124042">
      <w:pPr>
        <w:tabs>
          <w:tab w:val="left" w:pos="1335"/>
        </w:tabs>
        <w:jc w:val="both"/>
        <w:rPr>
          <w:sz w:val="26"/>
          <w:szCs w:val="26"/>
        </w:rPr>
      </w:pPr>
    </w:p>
    <w:p w:rsidR="00124042" w:rsidRDefault="00124042">
      <w:pPr>
        <w:tabs>
          <w:tab w:val="left" w:pos="1335"/>
        </w:tabs>
        <w:jc w:val="both"/>
        <w:rPr>
          <w:sz w:val="26"/>
          <w:szCs w:val="26"/>
        </w:rPr>
      </w:pPr>
    </w:p>
    <w:p w:rsidR="00124042" w:rsidRDefault="00142DDF">
      <w:pPr>
        <w:tabs>
          <w:tab w:val="left" w:pos="1335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</w:t>
      </w:r>
      <w:proofErr w:type="spellStart"/>
      <w:r w:rsidR="00F442C6">
        <w:rPr>
          <w:sz w:val="26"/>
          <w:szCs w:val="26"/>
        </w:rPr>
        <w:t>Красногорьев</w:t>
      </w:r>
      <w:r>
        <w:rPr>
          <w:sz w:val="26"/>
          <w:szCs w:val="26"/>
        </w:rPr>
        <w:t>ского</w:t>
      </w:r>
      <w:proofErr w:type="spellEnd"/>
      <w:r>
        <w:rPr>
          <w:sz w:val="26"/>
          <w:szCs w:val="26"/>
        </w:rPr>
        <w:t xml:space="preserve"> сельсовета                     </w:t>
      </w:r>
      <w:r w:rsidR="00F442C6">
        <w:rPr>
          <w:sz w:val="26"/>
          <w:szCs w:val="26"/>
        </w:rPr>
        <w:t xml:space="preserve">                               </w:t>
      </w:r>
      <w:proofErr w:type="spellStart"/>
      <w:r w:rsidR="00F442C6">
        <w:rPr>
          <w:sz w:val="26"/>
          <w:szCs w:val="26"/>
        </w:rPr>
        <w:t>А.Н.Мамонтов</w:t>
      </w:r>
      <w:proofErr w:type="spellEnd"/>
    </w:p>
    <w:p w:rsidR="00124042" w:rsidRDefault="00124042">
      <w:pPr>
        <w:jc w:val="right"/>
        <w:rPr>
          <w:sz w:val="20"/>
          <w:szCs w:val="20"/>
        </w:rPr>
      </w:pPr>
    </w:p>
    <w:p w:rsidR="00124042" w:rsidRDefault="00124042">
      <w:pPr>
        <w:jc w:val="right"/>
        <w:rPr>
          <w:sz w:val="20"/>
          <w:szCs w:val="20"/>
        </w:rPr>
      </w:pPr>
    </w:p>
    <w:p w:rsidR="00124042" w:rsidRDefault="00124042">
      <w:pPr>
        <w:jc w:val="right"/>
        <w:rPr>
          <w:sz w:val="20"/>
          <w:szCs w:val="20"/>
        </w:rPr>
      </w:pPr>
    </w:p>
    <w:p w:rsidR="00124042" w:rsidRDefault="00124042">
      <w:pPr>
        <w:jc w:val="right"/>
        <w:rPr>
          <w:sz w:val="20"/>
          <w:szCs w:val="20"/>
        </w:rPr>
      </w:pPr>
    </w:p>
    <w:p w:rsidR="00124042" w:rsidRDefault="00124042">
      <w:pPr>
        <w:jc w:val="right"/>
        <w:rPr>
          <w:sz w:val="20"/>
          <w:szCs w:val="20"/>
        </w:rPr>
      </w:pPr>
    </w:p>
    <w:p w:rsidR="00124042" w:rsidRDefault="00124042">
      <w:pPr>
        <w:jc w:val="right"/>
        <w:rPr>
          <w:sz w:val="20"/>
          <w:szCs w:val="20"/>
        </w:rPr>
      </w:pPr>
    </w:p>
    <w:p w:rsidR="00124042" w:rsidRDefault="00124042">
      <w:pPr>
        <w:jc w:val="right"/>
        <w:rPr>
          <w:sz w:val="20"/>
          <w:szCs w:val="20"/>
        </w:rPr>
      </w:pPr>
    </w:p>
    <w:p w:rsidR="00124042" w:rsidRDefault="00124042">
      <w:pPr>
        <w:jc w:val="right"/>
        <w:rPr>
          <w:sz w:val="20"/>
          <w:szCs w:val="20"/>
        </w:rPr>
      </w:pPr>
    </w:p>
    <w:p w:rsidR="00124042" w:rsidRDefault="00124042">
      <w:pPr>
        <w:jc w:val="right"/>
        <w:rPr>
          <w:sz w:val="20"/>
          <w:szCs w:val="20"/>
        </w:rPr>
      </w:pPr>
    </w:p>
    <w:p w:rsidR="00124042" w:rsidRDefault="00124042">
      <w:pPr>
        <w:jc w:val="right"/>
        <w:rPr>
          <w:sz w:val="20"/>
          <w:szCs w:val="20"/>
        </w:rPr>
      </w:pPr>
    </w:p>
    <w:p w:rsidR="00124042" w:rsidRDefault="00142DDF">
      <w:pPr>
        <w:jc w:val="right"/>
        <w:rPr>
          <w:sz w:val="20"/>
          <w:szCs w:val="20"/>
        </w:rPr>
      </w:pPr>
      <w:r>
        <w:rPr>
          <w:sz w:val="20"/>
          <w:szCs w:val="20"/>
        </w:rPr>
        <w:t>Приложение</w:t>
      </w:r>
    </w:p>
    <w:p w:rsidR="00124042" w:rsidRDefault="00142DD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к </w:t>
      </w:r>
      <w:r>
        <w:rPr>
          <w:sz w:val="20"/>
          <w:szCs w:val="20"/>
        </w:rPr>
        <w:t>распоряжению</w:t>
      </w:r>
      <w:r>
        <w:rPr>
          <w:sz w:val="20"/>
          <w:szCs w:val="20"/>
        </w:rPr>
        <w:t xml:space="preserve"> </w:t>
      </w:r>
    </w:p>
    <w:p w:rsidR="00124042" w:rsidRDefault="00142DD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от </w:t>
      </w:r>
      <w:r w:rsidR="00F442C6">
        <w:rPr>
          <w:sz w:val="20"/>
          <w:szCs w:val="20"/>
        </w:rPr>
        <w:t>05</w:t>
      </w:r>
      <w:r>
        <w:rPr>
          <w:sz w:val="20"/>
          <w:szCs w:val="20"/>
        </w:rPr>
        <w:t>.</w:t>
      </w:r>
      <w:r>
        <w:rPr>
          <w:sz w:val="20"/>
          <w:szCs w:val="20"/>
        </w:rPr>
        <w:t>05</w:t>
      </w:r>
      <w:r>
        <w:rPr>
          <w:sz w:val="20"/>
          <w:szCs w:val="20"/>
        </w:rPr>
        <w:t>.20</w:t>
      </w:r>
      <w:r>
        <w:rPr>
          <w:sz w:val="20"/>
          <w:szCs w:val="20"/>
        </w:rPr>
        <w:t>23</w:t>
      </w:r>
      <w:r>
        <w:rPr>
          <w:sz w:val="20"/>
          <w:szCs w:val="20"/>
        </w:rPr>
        <w:t xml:space="preserve"> № </w:t>
      </w:r>
      <w:r w:rsidR="00F442C6">
        <w:rPr>
          <w:sz w:val="20"/>
          <w:szCs w:val="20"/>
        </w:rPr>
        <w:t>24</w:t>
      </w:r>
      <w:r>
        <w:rPr>
          <w:sz w:val="20"/>
          <w:szCs w:val="20"/>
        </w:rPr>
        <w:t>-о</w:t>
      </w:r>
      <w:r>
        <w:rPr>
          <w:sz w:val="20"/>
          <w:szCs w:val="20"/>
        </w:rPr>
        <w:t xml:space="preserve">                                                                           </w:t>
      </w:r>
    </w:p>
    <w:p w:rsidR="00124042" w:rsidRDefault="00124042">
      <w:pPr>
        <w:pStyle w:val="Standard"/>
        <w:tabs>
          <w:tab w:val="left" w:pos="5275"/>
        </w:tabs>
        <w:spacing w:line="20" w:lineRule="atLeast"/>
        <w:ind w:left="240"/>
        <w:jc w:val="right"/>
        <w:rPr>
          <w:rFonts w:ascii="Arial" w:hAnsi="Arial" w:cs="Arial"/>
          <w:sz w:val="26"/>
          <w:szCs w:val="26"/>
        </w:rPr>
      </w:pPr>
    </w:p>
    <w:p w:rsidR="00124042" w:rsidRDefault="00142DDF">
      <w:pPr>
        <w:pStyle w:val="Standard"/>
        <w:tabs>
          <w:tab w:val="left" w:pos="5275"/>
        </w:tabs>
        <w:spacing w:line="20" w:lineRule="atLeast"/>
        <w:jc w:val="center"/>
        <w:rPr>
          <w:rFonts w:cs="Times New Roman"/>
          <w:b/>
          <w:bCs/>
          <w:sz w:val="26"/>
          <w:szCs w:val="26"/>
        </w:rPr>
      </w:pPr>
      <w:r>
        <w:rPr>
          <w:rFonts w:cs="Times New Roman"/>
          <w:b/>
          <w:bCs/>
          <w:sz w:val="26"/>
          <w:szCs w:val="26"/>
        </w:rPr>
        <w:t>Правила</w:t>
      </w:r>
    </w:p>
    <w:p w:rsidR="00124042" w:rsidRDefault="00142DDF">
      <w:pPr>
        <w:pStyle w:val="Standard"/>
        <w:tabs>
          <w:tab w:val="left" w:pos="5275"/>
        </w:tabs>
        <w:spacing w:line="20" w:lineRule="atLeast"/>
        <w:jc w:val="center"/>
        <w:rPr>
          <w:rFonts w:cs="Times New Roman"/>
          <w:b/>
          <w:bCs/>
          <w:sz w:val="26"/>
          <w:szCs w:val="26"/>
        </w:rPr>
      </w:pPr>
      <w:r>
        <w:rPr>
          <w:rFonts w:cs="Times New Roman"/>
          <w:b/>
          <w:bCs/>
          <w:sz w:val="26"/>
          <w:szCs w:val="26"/>
        </w:rPr>
        <w:t>оценки вреда, который может быть причинен субъектам персональных данных в случае нарушения требований по обработке и обеспечению безопасн</w:t>
      </w:r>
      <w:r>
        <w:rPr>
          <w:rFonts w:cs="Times New Roman"/>
          <w:b/>
          <w:bCs/>
          <w:sz w:val="26"/>
          <w:szCs w:val="26"/>
        </w:rPr>
        <w:t xml:space="preserve">ости персональных данных в администрации </w:t>
      </w:r>
      <w:proofErr w:type="spellStart"/>
      <w:r w:rsidR="00F442C6">
        <w:rPr>
          <w:rFonts w:cs="Times New Roman"/>
          <w:b/>
          <w:bCs/>
          <w:sz w:val="26"/>
          <w:szCs w:val="26"/>
        </w:rPr>
        <w:t>Красногорьев</w:t>
      </w:r>
      <w:r>
        <w:rPr>
          <w:rFonts w:cs="Times New Roman"/>
          <w:b/>
          <w:bCs/>
          <w:sz w:val="26"/>
          <w:szCs w:val="26"/>
        </w:rPr>
        <w:t>ского</w:t>
      </w:r>
      <w:proofErr w:type="spellEnd"/>
      <w:r>
        <w:rPr>
          <w:rFonts w:cs="Times New Roman"/>
          <w:b/>
          <w:bCs/>
          <w:sz w:val="26"/>
          <w:szCs w:val="26"/>
        </w:rPr>
        <w:t xml:space="preserve"> сельсовета</w:t>
      </w:r>
    </w:p>
    <w:p w:rsidR="00124042" w:rsidRDefault="00142DDF">
      <w:pPr>
        <w:pStyle w:val="Standard"/>
        <w:tabs>
          <w:tab w:val="left" w:pos="5250"/>
        </w:tabs>
        <w:spacing w:line="20" w:lineRule="atLeast"/>
        <w:rPr>
          <w:rFonts w:cs="Times New Roman"/>
          <w:b/>
          <w:bCs/>
          <w:sz w:val="26"/>
          <w:szCs w:val="26"/>
        </w:rPr>
      </w:pPr>
      <w:r>
        <w:rPr>
          <w:rFonts w:cs="Times New Roman"/>
          <w:b/>
          <w:bCs/>
          <w:sz w:val="26"/>
          <w:szCs w:val="26"/>
        </w:rPr>
        <w:tab/>
      </w:r>
    </w:p>
    <w:p w:rsidR="00124042" w:rsidRDefault="00142DDF">
      <w:pPr>
        <w:pStyle w:val="Standard"/>
        <w:numPr>
          <w:ilvl w:val="0"/>
          <w:numId w:val="1"/>
        </w:numPr>
        <w:tabs>
          <w:tab w:val="left" w:pos="5275"/>
        </w:tabs>
        <w:spacing w:line="20" w:lineRule="atLeast"/>
        <w:ind w:left="0"/>
        <w:jc w:val="center"/>
        <w:rPr>
          <w:rFonts w:cs="Times New Roman"/>
          <w:b/>
          <w:bCs/>
          <w:sz w:val="26"/>
          <w:szCs w:val="26"/>
        </w:rPr>
      </w:pPr>
      <w:r>
        <w:rPr>
          <w:rFonts w:cs="Times New Roman"/>
          <w:b/>
          <w:bCs/>
          <w:sz w:val="26"/>
          <w:szCs w:val="26"/>
        </w:rPr>
        <w:t>Общие положения</w:t>
      </w:r>
    </w:p>
    <w:p w:rsidR="00124042" w:rsidRDefault="00124042">
      <w:pPr>
        <w:pStyle w:val="Standard"/>
        <w:tabs>
          <w:tab w:val="left" w:pos="5275"/>
        </w:tabs>
        <w:spacing w:line="20" w:lineRule="atLeast"/>
        <w:ind w:firstLine="709"/>
        <w:rPr>
          <w:rFonts w:cs="Times New Roman"/>
          <w:b/>
          <w:bCs/>
          <w:sz w:val="26"/>
          <w:szCs w:val="26"/>
        </w:rPr>
      </w:pPr>
    </w:p>
    <w:p w:rsidR="00124042" w:rsidRDefault="00142DDF">
      <w:pPr>
        <w:pStyle w:val="Standard"/>
        <w:tabs>
          <w:tab w:val="left" w:pos="5275"/>
        </w:tabs>
        <w:ind w:firstLine="709"/>
        <w:jc w:val="both"/>
        <w:rPr>
          <w:rFonts w:cs="Times New Roman"/>
          <w:sz w:val="26"/>
          <w:szCs w:val="26"/>
        </w:rPr>
      </w:pPr>
      <w:proofErr w:type="gramStart"/>
      <w:r>
        <w:rPr>
          <w:rFonts w:cs="Times New Roman"/>
          <w:sz w:val="26"/>
          <w:szCs w:val="26"/>
        </w:rPr>
        <w:lastRenderedPageBreak/>
        <w:t>1.1 Настоящие Правила оценки вреда, который может быть причинен субъектам персональных данных и в этом случае принятия мер по его предотвращению (далее-Правила), определяю</w:t>
      </w:r>
      <w:r>
        <w:rPr>
          <w:rFonts w:cs="Times New Roman"/>
          <w:sz w:val="26"/>
          <w:szCs w:val="26"/>
        </w:rPr>
        <w:t>т порядок оценки вреда, который может быть причинен субъектам персональных в случае нарушения Федерального закона № 152-ФЗ «О персональных данных» (далее-№152-ФЗ), и отражают соотношение указанного возможного вреда и принимаемых оператором мер, направленны</w:t>
      </w:r>
      <w:r>
        <w:rPr>
          <w:rFonts w:cs="Times New Roman"/>
          <w:sz w:val="26"/>
          <w:szCs w:val="26"/>
        </w:rPr>
        <w:t>х на обеспечение выполнения обязанностей, предусмотренных №152-ФЗ.</w:t>
      </w:r>
      <w:proofErr w:type="gramEnd"/>
    </w:p>
    <w:p w:rsidR="00124042" w:rsidRDefault="00142DDF">
      <w:pPr>
        <w:pStyle w:val="Standard"/>
        <w:tabs>
          <w:tab w:val="left" w:pos="5275"/>
        </w:tabs>
        <w:spacing w:line="20" w:lineRule="atLeast"/>
        <w:ind w:firstLine="709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1.2 Настоящие Правила разработаны в соответствии с действующим законодательством Российской Федерации в области обработки и защиты персональных данных.</w:t>
      </w:r>
    </w:p>
    <w:p w:rsidR="00124042" w:rsidRDefault="00124042">
      <w:pPr>
        <w:pStyle w:val="Standard"/>
        <w:tabs>
          <w:tab w:val="left" w:pos="5275"/>
        </w:tabs>
        <w:spacing w:line="20" w:lineRule="atLeast"/>
        <w:jc w:val="both"/>
        <w:rPr>
          <w:rFonts w:cs="Times New Roman"/>
          <w:sz w:val="26"/>
          <w:szCs w:val="26"/>
        </w:rPr>
      </w:pPr>
    </w:p>
    <w:p w:rsidR="00124042" w:rsidRDefault="00142DDF">
      <w:pPr>
        <w:pStyle w:val="Standard"/>
        <w:numPr>
          <w:ilvl w:val="0"/>
          <w:numId w:val="1"/>
        </w:numPr>
        <w:tabs>
          <w:tab w:val="left" w:pos="5275"/>
        </w:tabs>
        <w:spacing w:line="20" w:lineRule="atLeast"/>
        <w:ind w:left="0"/>
        <w:jc w:val="center"/>
        <w:rPr>
          <w:rFonts w:cs="Times New Roman"/>
          <w:b/>
          <w:bCs/>
          <w:sz w:val="26"/>
          <w:szCs w:val="26"/>
        </w:rPr>
      </w:pPr>
      <w:r>
        <w:rPr>
          <w:rFonts w:cs="Times New Roman"/>
          <w:b/>
          <w:bCs/>
          <w:sz w:val="26"/>
          <w:szCs w:val="26"/>
        </w:rPr>
        <w:t>Основные понятия</w:t>
      </w:r>
    </w:p>
    <w:p w:rsidR="00124042" w:rsidRDefault="00124042">
      <w:pPr>
        <w:pStyle w:val="Standard"/>
        <w:tabs>
          <w:tab w:val="left" w:pos="5275"/>
        </w:tabs>
        <w:spacing w:line="20" w:lineRule="atLeast"/>
        <w:rPr>
          <w:rFonts w:cs="Times New Roman"/>
          <w:b/>
          <w:bCs/>
          <w:sz w:val="26"/>
          <w:szCs w:val="26"/>
        </w:rPr>
      </w:pPr>
    </w:p>
    <w:p w:rsidR="00124042" w:rsidRDefault="00142DDF">
      <w:pPr>
        <w:pStyle w:val="Standard"/>
        <w:tabs>
          <w:tab w:val="left" w:pos="5275"/>
        </w:tabs>
        <w:ind w:firstLine="709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2.1. В настоящих П</w:t>
      </w:r>
      <w:r>
        <w:rPr>
          <w:rFonts w:cs="Times New Roman"/>
          <w:sz w:val="26"/>
          <w:szCs w:val="26"/>
        </w:rPr>
        <w:t>равилах используются основные понятия:</w:t>
      </w:r>
    </w:p>
    <w:p w:rsidR="00124042" w:rsidRDefault="00142DDF">
      <w:pPr>
        <w:pStyle w:val="Standard"/>
        <w:tabs>
          <w:tab w:val="left" w:pos="5275"/>
        </w:tabs>
        <w:ind w:firstLine="709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2.1.1. информация — сведения (сообщения, данные) независимо от формы их представления;</w:t>
      </w:r>
    </w:p>
    <w:p w:rsidR="00124042" w:rsidRDefault="00142DDF">
      <w:pPr>
        <w:shd w:val="clear" w:color="auto" w:fill="FFFFFF"/>
        <w:ind w:firstLine="709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2.1.2</w:t>
      </w:r>
      <w:r>
        <w:rPr>
          <w:rFonts w:cs="Times New Roman"/>
          <w:kern w:val="16"/>
          <w:sz w:val="26"/>
          <w:szCs w:val="26"/>
        </w:rPr>
        <w:t>. б</w:t>
      </w:r>
      <w:r>
        <w:rPr>
          <w:rFonts w:cs="Times New Roman"/>
          <w:bCs/>
          <w:kern w:val="16"/>
          <w:sz w:val="26"/>
          <w:szCs w:val="26"/>
        </w:rPr>
        <w:t>езопасность информации</w:t>
      </w:r>
      <w:r>
        <w:rPr>
          <w:rFonts w:cs="Times New Roman"/>
          <w:kern w:val="16"/>
          <w:sz w:val="26"/>
          <w:szCs w:val="26"/>
        </w:rPr>
        <w:t xml:space="preserve"> — состояние уровня защищенности </w:t>
      </w:r>
      <w:r>
        <w:rPr>
          <w:rFonts w:cs="Times New Roman"/>
          <w:bCs/>
          <w:kern w:val="16"/>
          <w:sz w:val="26"/>
          <w:szCs w:val="26"/>
        </w:rPr>
        <w:t>информации</w:t>
      </w:r>
      <w:r>
        <w:rPr>
          <w:rFonts w:cs="Times New Roman"/>
          <w:kern w:val="16"/>
          <w:sz w:val="26"/>
          <w:szCs w:val="26"/>
        </w:rPr>
        <w:t xml:space="preserve">, информационных ресурсов и информационных систем, </w:t>
      </w:r>
      <w:r>
        <w:rPr>
          <w:rFonts w:cs="Times New Roman"/>
          <w:kern w:val="16"/>
          <w:sz w:val="26"/>
          <w:szCs w:val="26"/>
        </w:rPr>
        <w:t>обеспечивающее сохранение их качественных характеристик (свойств): конфиденциальность, целостность и доступность;</w:t>
      </w:r>
    </w:p>
    <w:p w:rsidR="00124042" w:rsidRDefault="00142DDF">
      <w:pPr>
        <w:pStyle w:val="Standard"/>
        <w:tabs>
          <w:tab w:val="left" w:pos="5275"/>
        </w:tabs>
        <w:ind w:firstLine="709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2.1.3. к</w:t>
      </w:r>
      <w:r>
        <w:rPr>
          <w:rFonts w:cs="Times New Roman"/>
          <w:bCs/>
          <w:sz w:val="26"/>
          <w:szCs w:val="26"/>
          <w:shd w:val="clear" w:color="auto" w:fill="FFFFFF"/>
        </w:rPr>
        <w:t>онфиденциальность</w:t>
      </w:r>
      <w:r>
        <w:rPr>
          <w:rFonts w:cs="Times New Roman"/>
          <w:sz w:val="26"/>
          <w:szCs w:val="26"/>
          <w:shd w:val="clear" w:color="auto" w:fill="FFFFFF"/>
        </w:rPr>
        <w:t xml:space="preserve"> — необходимость предотвращения разглашения, </w:t>
      </w:r>
      <w:proofErr w:type="gramStart"/>
      <w:r>
        <w:rPr>
          <w:rFonts w:cs="Times New Roman"/>
          <w:sz w:val="26"/>
          <w:szCs w:val="26"/>
          <w:shd w:val="clear" w:color="auto" w:fill="FFFFFF"/>
        </w:rPr>
        <w:t>утечки</w:t>
      </w:r>
      <w:proofErr w:type="gramEnd"/>
      <w:r>
        <w:rPr>
          <w:rFonts w:cs="Times New Roman"/>
          <w:sz w:val="26"/>
          <w:szCs w:val="26"/>
          <w:shd w:val="clear" w:color="auto" w:fill="FFFFFF"/>
        </w:rPr>
        <w:t xml:space="preserve"> какой либо </w:t>
      </w:r>
      <w:r>
        <w:rPr>
          <w:rFonts w:cs="Times New Roman"/>
          <w:bCs/>
          <w:sz w:val="26"/>
          <w:szCs w:val="26"/>
          <w:shd w:val="clear" w:color="auto" w:fill="FFFFFF"/>
        </w:rPr>
        <w:t>информации;</w:t>
      </w:r>
    </w:p>
    <w:p w:rsidR="00124042" w:rsidRDefault="00142DDF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2.1.4. ц</w:t>
      </w:r>
      <w:r>
        <w:rPr>
          <w:bCs/>
          <w:sz w:val="26"/>
          <w:szCs w:val="26"/>
        </w:rPr>
        <w:t xml:space="preserve">елостность информации </w:t>
      </w:r>
      <w:r>
        <w:rPr>
          <w:sz w:val="26"/>
          <w:szCs w:val="26"/>
        </w:rPr>
        <w:t>— термин в и</w:t>
      </w:r>
      <w:r>
        <w:rPr>
          <w:sz w:val="26"/>
          <w:szCs w:val="26"/>
        </w:rPr>
        <w:t>нформатике (криптографии, теории телекоммуникаций, теории информационной безопасности), означающий, что данные не были изменены при выполнении какой-либо операции над ними, будь то передача, хранение или отображение;</w:t>
      </w:r>
    </w:p>
    <w:p w:rsidR="00124042" w:rsidRDefault="00142DDF">
      <w:pPr>
        <w:pStyle w:val="Standard"/>
        <w:tabs>
          <w:tab w:val="left" w:pos="5275"/>
        </w:tabs>
        <w:ind w:firstLine="709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 2.1.5. д</w:t>
      </w:r>
      <w:r>
        <w:rPr>
          <w:rFonts w:cs="Times New Roman"/>
          <w:bCs/>
          <w:sz w:val="26"/>
          <w:szCs w:val="26"/>
          <w:shd w:val="clear" w:color="auto" w:fill="FFFFFF"/>
        </w:rPr>
        <w:t xml:space="preserve">оступность информации </w:t>
      </w:r>
      <w:r>
        <w:rPr>
          <w:rFonts w:cs="Times New Roman"/>
          <w:sz w:val="26"/>
          <w:szCs w:val="26"/>
          <w:shd w:val="clear" w:color="auto" w:fill="FFFFFF"/>
        </w:rPr>
        <w:t>— состоя</w:t>
      </w:r>
      <w:r>
        <w:rPr>
          <w:rFonts w:cs="Times New Roman"/>
          <w:sz w:val="26"/>
          <w:szCs w:val="26"/>
          <w:shd w:val="clear" w:color="auto" w:fill="FFFFFF"/>
        </w:rPr>
        <w:t xml:space="preserve">ние </w:t>
      </w:r>
      <w:r>
        <w:rPr>
          <w:rFonts w:cs="Times New Roman"/>
          <w:bCs/>
          <w:sz w:val="26"/>
          <w:szCs w:val="26"/>
          <w:shd w:val="clear" w:color="auto" w:fill="FFFFFF"/>
        </w:rPr>
        <w:t xml:space="preserve">информации </w:t>
      </w:r>
      <w:r>
        <w:rPr>
          <w:rFonts w:cs="Times New Roman"/>
          <w:sz w:val="26"/>
          <w:szCs w:val="26"/>
          <w:shd w:val="clear" w:color="auto" w:fill="FFFFFF"/>
        </w:rPr>
        <w:t xml:space="preserve">(ресурсов автоматизированной информационной системы), при </w:t>
      </w:r>
      <w:proofErr w:type="gramStart"/>
      <w:r>
        <w:rPr>
          <w:rFonts w:cs="Times New Roman"/>
          <w:sz w:val="26"/>
          <w:szCs w:val="26"/>
          <w:shd w:val="clear" w:color="auto" w:fill="FFFFFF"/>
        </w:rPr>
        <w:t>котором</w:t>
      </w:r>
      <w:proofErr w:type="gramEnd"/>
      <w:r>
        <w:rPr>
          <w:rFonts w:cs="Times New Roman"/>
          <w:sz w:val="26"/>
          <w:szCs w:val="26"/>
          <w:shd w:val="clear" w:color="auto" w:fill="FFFFFF"/>
        </w:rPr>
        <w:t xml:space="preserve"> субъекты, имеющие права доступа, могут реализовывать их беспрепятственно;</w:t>
      </w:r>
    </w:p>
    <w:p w:rsidR="00124042" w:rsidRDefault="00142DDF">
      <w:pPr>
        <w:shd w:val="clear" w:color="auto" w:fill="FFFFFF"/>
        <w:ind w:firstLine="709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2.1.6. у</w:t>
      </w:r>
      <w:r>
        <w:rPr>
          <w:rFonts w:cs="Times New Roman"/>
          <w:bCs/>
          <w:sz w:val="26"/>
          <w:szCs w:val="26"/>
          <w:shd w:val="clear" w:color="auto" w:fill="FFFFFF"/>
        </w:rPr>
        <w:t xml:space="preserve">бытки – это </w:t>
      </w:r>
      <w:r>
        <w:rPr>
          <w:rFonts w:cs="Times New Roman"/>
          <w:sz w:val="26"/>
          <w:szCs w:val="26"/>
          <w:shd w:val="clear" w:color="auto" w:fill="FFFFFF"/>
        </w:rPr>
        <w:t xml:space="preserve">потери, выраженные в денежной форме, что повлекли за собой увеличение расходов и </w:t>
      </w:r>
      <w:r>
        <w:rPr>
          <w:rFonts w:cs="Times New Roman"/>
          <w:sz w:val="26"/>
          <w:szCs w:val="26"/>
          <w:shd w:val="clear" w:color="auto" w:fill="FFFFFF"/>
        </w:rPr>
        <w:t>их превышение над доходами;</w:t>
      </w:r>
    </w:p>
    <w:p w:rsidR="00124042" w:rsidRDefault="00142DDF">
      <w:pPr>
        <w:shd w:val="clear" w:color="auto" w:fill="FFFFFF"/>
        <w:ind w:firstLine="709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2.1.7. м</w:t>
      </w:r>
      <w:r>
        <w:rPr>
          <w:rFonts w:cs="Times New Roman"/>
          <w:bCs/>
          <w:sz w:val="26"/>
          <w:szCs w:val="26"/>
        </w:rPr>
        <w:t xml:space="preserve">оральный вред </w:t>
      </w:r>
      <w:r>
        <w:rPr>
          <w:rFonts w:cs="Times New Roman"/>
          <w:sz w:val="26"/>
          <w:szCs w:val="26"/>
        </w:rPr>
        <w:t xml:space="preserve">— </w:t>
      </w:r>
      <w:r>
        <w:rPr>
          <w:rFonts w:cs="Times New Roman"/>
          <w:bCs/>
          <w:sz w:val="26"/>
          <w:szCs w:val="26"/>
        </w:rPr>
        <w:t xml:space="preserve">это </w:t>
      </w:r>
      <w:r>
        <w:rPr>
          <w:rFonts w:cs="Times New Roman"/>
          <w:sz w:val="26"/>
          <w:szCs w:val="26"/>
        </w:rPr>
        <w:t>общественно-этическая категория, которая основывается на нормах морали и оценивается гражданским обществом в зависимости от уровня его развития.</w:t>
      </w:r>
    </w:p>
    <w:p w:rsidR="00124042" w:rsidRDefault="00142DDF">
      <w:pPr>
        <w:pStyle w:val="Standard"/>
        <w:tabs>
          <w:tab w:val="left" w:pos="5275"/>
        </w:tabs>
        <w:ind w:firstLine="709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 2.1.8. оценка возможного вреда — определение уровня вр</w:t>
      </w:r>
      <w:r>
        <w:rPr>
          <w:rFonts w:cs="Times New Roman"/>
          <w:sz w:val="26"/>
          <w:szCs w:val="26"/>
        </w:rPr>
        <w:t xml:space="preserve">еда на основании </w:t>
      </w:r>
      <w:r>
        <w:rPr>
          <w:rFonts w:cs="Times New Roman"/>
          <w:sz w:val="26"/>
          <w:szCs w:val="26"/>
        </w:rPr>
        <w:lastRenderedPageBreak/>
        <w:t>учета причиненных убытков и морального вреда, нарушение конфиденциальности, целостности и доступности персональных данных.</w:t>
      </w:r>
    </w:p>
    <w:p w:rsidR="00124042" w:rsidRDefault="00124042">
      <w:pPr>
        <w:pStyle w:val="Standard"/>
        <w:tabs>
          <w:tab w:val="left" w:pos="5275"/>
        </w:tabs>
        <w:spacing w:line="20" w:lineRule="atLeast"/>
        <w:rPr>
          <w:rFonts w:cs="Times New Roman"/>
          <w:b/>
          <w:bCs/>
          <w:sz w:val="26"/>
          <w:szCs w:val="26"/>
        </w:rPr>
      </w:pPr>
    </w:p>
    <w:p w:rsidR="00124042" w:rsidRDefault="00142DDF">
      <w:pPr>
        <w:pStyle w:val="Standard"/>
        <w:numPr>
          <w:ilvl w:val="0"/>
          <w:numId w:val="1"/>
        </w:numPr>
        <w:tabs>
          <w:tab w:val="left" w:pos="5275"/>
        </w:tabs>
        <w:spacing w:line="20" w:lineRule="atLeast"/>
        <w:ind w:left="0"/>
        <w:jc w:val="center"/>
        <w:rPr>
          <w:rFonts w:cs="Times New Roman"/>
          <w:b/>
          <w:bCs/>
          <w:sz w:val="26"/>
          <w:szCs w:val="26"/>
        </w:rPr>
      </w:pPr>
      <w:r>
        <w:rPr>
          <w:rFonts w:cs="Times New Roman"/>
          <w:b/>
          <w:bCs/>
          <w:sz w:val="26"/>
          <w:szCs w:val="26"/>
        </w:rPr>
        <w:t>Методика оценки возможного вреда субъектам персональных данных</w:t>
      </w:r>
    </w:p>
    <w:p w:rsidR="00124042" w:rsidRDefault="00124042">
      <w:pPr>
        <w:pStyle w:val="Standard"/>
        <w:tabs>
          <w:tab w:val="left" w:pos="5275"/>
        </w:tabs>
        <w:spacing w:line="20" w:lineRule="atLeast"/>
        <w:rPr>
          <w:rFonts w:cs="Times New Roman"/>
          <w:b/>
          <w:bCs/>
          <w:sz w:val="26"/>
          <w:szCs w:val="26"/>
        </w:rPr>
      </w:pPr>
    </w:p>
    <w:p w:rsidR="00124042" w:rsidRDefault="00142DDF">
      <w:pPr>
        <w:pStyle w:val="Standard"/>
        <w:tabs>
          <w:tab w:val="left" w:pos="5275"/>
        </w:tabs>
        <w:spacing w:line="20" w:lineRule="atLeast"/>
        <w:ind w:firstLine="709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3.1. Вред субъекту персональных данных возникает в </w:t>
      </w:r>
      <w:r>
        <w:rPr>
          <w:rFonts w:cs="Times New Roman"/>
          <w:sz w:val="26"/>
          <w:szCs w:val="26"/>
        </w:rPr>
        <w:t>результате неправомерного или случайного доступа к персональным данным,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данных.</w:t>
      </w:r>
    </w:p>
    <w:p w:rsidR="00124042" w:rsidRDefault="00142DDF">
      <w:pPr>
        <w:pStyle w:val="Standard"/>
        <w:tabs>
          <w:tab w:val="left" w:pos="5275"/>
        </w:tabs>
        <w:spacing w:line="20" w:lineRule="atLeast"/>
        <w:ind w:firstLine="709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3.2.  Пе</w:t>
      </w:r>
      <w:r>
        <w:rPr>
          <w:rFonts w:cs="Times New Roman"/>
          <w:sz w:val="26"/>
          <w:szCs w:val="26"/>
        </w:rPr>
        <w:t>речисленные неправомерные действия определяются как следующие нарушения безопасности информации:</w:t>
      </w:r>
    </w:p>
    <w:p w:rsidR="00124042" w:rsidRDefault="00142DDF">
      <w:pPr>
        <w:pStyle w:val="Standard"/>
        <w:tabs>
          <w:tab w:val="left" w:pos="5275"/>
        </w:tabs>
        <w:spacing w:line="20" w:lineRule="atLeast"/>
        <w:ind w:firstLine="709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3.2.1. неправомерное предоставление, распространение и копирование персональных данных являются нарушением конфиденциальности персональных данных;</w:t>
      </w:r>
    </w:p>
    <w:p w:rsidR="00124042" w:rsidRDefault="00142DDF">
      <w:pPr>
        <w:pStyle w:val="Standard"/>
        <w:tabs>
          <w:tab w:val="left" w:pos="5275"/>
        </w:tabs>
        <w:spacing w:line="20" w:lineRule="atLeast"/>
        <w:ind w:firstLine="709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3.2.2. непра</w:t>
      </w:r>
      <w:r>
        <w:rPr>
          <w:rFonts w:cs="Times New Roman"/>
          <w:sz w:val="26"/>
          <w:szCs w:val="26"/>
        </w:rPr>
        <w:t>вомерное уничтожение и блокирование персональных данных является нарушением доступности персональных данных;</w:t>
      </w:r>
    </w:p>
    <w:p w:rsidR="00124042" w:rsidRDefault="00142DDF">
      <w:pPr>
        <w:pStyle w:val="Standard"/>
        <w:tabs>
          <w:tab w:val="left" w:pos="5275"/>
        </w:tabs>
        <w:spacing w:line="20" w:lineRule="atLeast"/>
        <w:ind w:firstLine="709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3.2.3. неправомерное изменение персональных данных является нарушением целостности персональных данных;</w:t>
      </w:r>
    </w:p>
    <w:p w:rsidR="00124042" w:rsidRDefault="00142DDF">
      <w:pPr>
        <w:pStyle w:val="Standard"/>
        <w:tabs>
          <w:tab w:val="left" w:pos="5275"/>
        </w:tabs>
        <w:spacing w:line="20" w:lineRule="atLeast"/>
        <w:ind w:firstLine="709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3.2.4. нарушение права субъекта требовать о</w:t>
      </w:r>
      <w:r>
        <w:rPr>
          <w:rFonts w:cs="Times New Roman"/>
          <w:sz w:val="26"/>
          <w:szCs w:val="26"/>
        </w:rPr>
        <w:t>т оператора уточнение его персональных данных, их блокирование и уничтожение является нарушением целостности информации;</w:t>
      </w:r>
    </w:p>
    <w:p w:rsidR="00124042" w:rsidRDefault="00142DDF">
      <w:pPr>
        <w:pStyle w:val="Standard"/>
        <w:tabs>
          <w:tab w:val="left" w:pos="5275"/>
        </w:tabs>
        <w:spacing w:line="20" w:lineRule="atLeast"/>
        <w:ind w:firstLine="709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3.2.5. нарушение права субъекта на получение информации, касающейся обработке его персональных данных, является нарушением доступности </w:t>
      </w:r>
      <w:r>
        <w:rPr>
          <w:rFonts w:cs="Times New Roman"/>
          <w:sz w:val="26"/>
          <w:szCs w:val="26"/>
        </w:rPr>
        <w:t>персональных данных;</w:t>
      </w:r>
    </w:p>
    <w:p w:rsidR="00124042" w:rsidRDefault="00142DDF">
      <w:pPr>
        <w:pStyle w:val="Standard"/>
        <w:tabs>
          <w:tab w:val="left" w:pos="5275"/>
        </w:tabs>
        <w:spacing w:line="20" w:lineRule="atLeast"/>
        <w:ind w:firstLine="709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3.2.6. обработка персональных данных, выходящая за рамки установленных и законных целей обработки, в объеме больше необходимого для достижения установленных и законных целей и дольше установленных сроков является нарушением конфиденциа</w:t>
      </w:r>
      <w:r>
        <w:rPr>
          <w:rFonts w:cs="Times New Roman"/>
          <w:sz w:val="26"/>
          <w:szCs w:val="26"/>
        </w:rPr>
        <w:t>льности персональных данных;</w:t>
      </w:r>
    </w:p>
    <w:p w:rsidR="00124042" w:rsidRDefault="00142DDF">
      <w:pPr>
        <w:pStyle w:val="Standard"/>
        <w:tabs>
          <w:tab w:val="left" w:pos="5275"/>
        </w:tabs>
        <w:spacing w:line="20" w:lineRule="atLeast"/>
        <w:ind w:firstLine="709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3.2.7. неправомерное получение персональных данных от лица, не являющегося субъектом персональных данных, является нарушением конфиденциальности персональных данных;</w:t>
      </w:r>
    </w:p>
    <w:p w:rsidR="00124042" w:rsidRDefault="00142DDF">
      <w:pPr>
        <w:pStyle w:val="Standard"/>
        <w:tabs>
          <w:tab w:val="left" w:pos="5275"/>
        </w:tabs>
        <w:spacing w:line="20" w:lineRule="atLeast"/>
        <w:ind w:firstLine="709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3.2.8. принятие решения, порождающие юридические последствия </w:t>
      </w:r>
      <w:r>
        <w:rPr>
          <w:rFonts w:cs="Times New Roman"/>
          <w:sz w:val="26"/>
          <w:szCs w:val="26"/>
        </w:rPr>
        <w:t>в отношении субъекта персональных данных или иным образом затрагивающие его права и законные интересы, на основании исключительно автоматизированной обработки его персональных данных без согласия на то в письменной форме субъекта персональных данных или не</w:t>
      </w:r>
      <w:r>
        <w:rPr>
          <w:rFonts w:cs="Times New Roman"/>
          <w:sz w:val="26"/>
          <w:szCs w:val="26"/>
        </w:rPr>
        <w:t xml:space="preserve"> предусмотренное федеральными законами, является нарушением конфиденциальности персональных данных.</w:t>
      </w:r>
    </w:p>
    <w:p w:rsidR="00124042" w:rsidRDefault="00142DDF">
      <w:pPr>
        <w:pStyle w:val="Standard"/>
        <w:tabs>
          <w:tab w:val="left" w:pos="5275"/>
        </w:tabs>
        <w:spacing w:line="20" w:lineRule="atLeast"/>
        <w:ind w:firstLine="709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3.3. Субъекту персональных данных может быть причинен вред в форме:</w:t>
      </w:r>
    </w:p>
    <w:p w:rsidR="00124042" w:rsidRDefault="00142DDF">
      <w:pPr>
        <w:pStyle w:val="Standard"/>
        <w:tabs>
          <w:tab w:val="left" w:pos="5275"/>
        </w:tabs>
        <w:spacing w:line="20" w:lineRule="atLeast"/>
        <w:ind w:firstLine="709"/>
        <w:jc w:val="both"/>
        <w:rPr>
          <w:rFonts w:cs="Times New Roman"/>
          <w:sz w:val="26"/>
          <w:szCs w:val="26"/>
        </w:rPr>
      </w:pPr>
      <w:proofErr w:type="gramStart"/>
      <w:r>
        <w:rPr>
          <w:rFonts w:cs="Times New Roman"/>
          <w:sz w:val="26"/>
          <w:szCs w:val="26"/>
        </w:rPr>
        <w:lastRenderedPageBreak/>
        <w:t xml:space="preserve">3.3.1. убытков - расходы, которые лицо, чье право нарушено, понесло или должно будет </w:t>
      </w:r>
      <w:r>
        <w:rPr>
          <w:rFonts w:cs="Times New Roman"/>
          <w:sz w:val="26"/>
          <w:szCs w:val="26"/>
        </w:rPr>
        <w:t>понести для восстановления нарушенного правила, утраты или повреждения его имущества (реальный ущерб), а также не полученных доходов, которые это лицо получило бы при обычных условиях гражданского оборота, если бы его право не было нарушено;</w:t>
      </w:r>
      <w:proofErr w:type="gramEnd"/>
    </w:p>
    <w:p w:rsidR="00124042" w:rsidRDefault="00142DDF">
      <w:pPr>
        <w:pStyle w:val="Standard"/>
        <w:tabs>
          <w:tab w:val="left" w:pos="5275"/>
        </w:tabs>
        <w:spacing w:line="20" w:lineRule="atLeast"/>
        <w:ind w:firstLine="709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3.3.2. моральн</w:t>
      </w:r>
      <w:r>
        <w:rPr>
          <w:rFonts w:cs="Times New Roman"/>
          <w:sz w:val="26"/>
          <w:szCs w:val="26"/>
        </w:rPr>
        <w:t>ого вреда — физические или нравственные страдания, причиняемые действиями, нарушающие личные не имущественные права гражданина либо посягающими на принадлежащие гражданину другие нематериальные блага, а также в других случаях, предусмотренных законом.</w:t>
      </w:r>
    </w:p>
    <w:p w:rsidR="00124042" w:rsidRDefault="00142DDF">
      <w:pPr>
        <w:pStyle w:val="Standard"/>
        <w:tabs>
          <w:tab w:val="left" w:pos="5275"/>
        </w:tabs>
        <w:spacing w:line="20" w:lineRule="atLeast"/>
        <w:ind w:firstLine="709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3.4.</w:t>
      </w:r>
      <w:r>
        <w:rPr>
          <w:rFonts w:cs="Times New Roman"/>
          <w:sz w:val="26"/>
          <w:szCs w:val="26"/>
        </w:rPr>
        <w:t xml:space="preserve"> В оценке возможного вреда администрация </w:t>
      </w:r>
      <w:proofErr w:type="spellStart"/>
      <w:r w:rsidR="00F442C6">
        <w:rPr>
          <w:rFonts w:eastAsia="Arial" w:cs="Times New Roman"/>
          <w:sz w:val="26"/>
          <w:szCs w:val="26"/>
        </w:rPr>
        <w:t>Красногорьев</w:t>
      </w:r>
      <w:r>
        <w:rPr>
          <w:rFonts w:eastAsia="Arial" w:cs="Times New Roman"/>
          <w:sz w:val="26"/>
          <w:szCs w:val="26"/>
        </w:rPr>
        <w:t>ского</w:t>
      </w:r>
      <w:proofErr w:type="spellEnd"/>
      <w:r>
        <w:rPr>
          <w:rFonts w:eastAsia="Arial" w:cs="Times New Roman"/>
          <w:sz w:val="26"/>
          <w:szCs w:val="26"/>
        </w:rPr>
        <w:t xml:space="preserve"> сельсовета</w:t>
      </w:r>
      <w:r>
        <w:rPr>
          <w:rFonts w:cs="Times New Roman"/>
          <w:sz w:val="26"/>
          <w:szCs w:val="26"/>
        </w:rPr>
        <w:t xml:space="preserve"> исходит из следующего сбора </w:t>
      </w:r>
      <w:proofErr w:type="gramStart"/>
      <w:r>
        <w:rPr>
          <w:rFonts w:cs="Times New Roman"/>
          <w:sz w:val="26"/>
          <w:szCs w:val="26"/>
        </w:rPr>
        <w:t>учета последствий допущенного нарушения принципов обработки персональных данных</w:t>
      </w:r>
      <w:proofErr w:type="gramEnd"/>
      <w:r>
        <w:rPr>
          <w:rFonts w:cs="Times New Roman"/>
          <w:sz w:val="26"/>
          <w:szCs w:val="26"/>
        </w:rPr>
        <w:t>:</w:t>
      </w:r>
    </w:p>
    <w:p w:rsidR="00124042" w:rsidRDefault="00142DDF">
      <w:pPr>
        <w:pStyle w:val="Standard"/>
        <w:tabs>
          <w:tab w:val="left" w:pos="5275"/>
        </w:tabs>
        <w:spacing w:line="20" w:lineRule="atLeast"/>
        <w:ind w:firstLine="709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3.4.1. низкий уровень возможного вреда — последствия нарушения принципов обработк</w:t>
      </w:r>
      <w:r>
        <w:rPr>
          <w:rFonts w:cs="Times New Roman"/>
          <w:sz w:val="26"/>
          <w:szCs w:val="26"/>
        </w:rPr>
        <w:t>и персональных данных, либо только нарушение доступности персональных данных;</w:t>
      </w:r>
    </w:p>
    <w:p w:rsidR="00124042" w:rsidRDefault="00142DDF">
      <w:pPr>
        <w:pStyle w:val="Standard"/>
        <w:tabs>
          <w:tab w:val="left" w:pos="5275"/>
        </w:tabs>
        <w:spacing w:line="20" w:lineRule="atLeast"/>
        <w:ind w:firstLine="709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3.4.2. средний уровень возможности вреда — последствия нарушения принципов обработки персональных данных включают только нарушение целостности персональных данных, повлекшие убыт</w:t>
      </w:r>
      <w:r>
        <w:rPr>
          <w:rFonts w:cs="Times New Roman"/>
          <w:sz w:val="26"/>
          <w:szCs w:val="26"/>
        </w:rPr>
        <w:t>ки и моральный вред, либо только нарушение доступности персональных данных, повлекшее убытки или моральный вред, либо только нарушение конфиденциальности персональных данных;</w:t>
      </w:r>
    </w:p>
    <w:p w:rsidR="00124042" w:rsidRDefault="00142DDF">
      <w:pPr>
        <w:pStyle w:val="Standard"/>
        <w:tabs>
          <w:tab w:val="left" w:pos="5275"/>
        </w:tabs>
        <w:spacing w:line="20" w:lineRule="atLeast"/>
        <w:ind w:firstLine="709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3.4.3. высокий уровень возможного вреда — во всех остальных случаях.</w:t>
      </w:r>
    </w:p>
    <w:p w:rsidR="00124042" w:rsidRDefault="00124042">
      <w:pPr>
        <w:pStyle w:val="Standard"/>
        <w:tabs>
          <w:tab w:val="left" w:pos="5275"/>
        </w:tabs>
        <w:spacing w:line="20" w:lineRule="atLeast"/>
        <w:jc w:val="both"/>
        <w:rPr>
          <w:rFonts w:cs="Times New Roman"/>
          <w:sz w:val="26"/>
          <w:szCs w:val="26"/>
        </w:rPr>
      </w:pPr>
    </w:p>
    <w:p w:rsidR="00124042" w:rsidRDefault="00142DDF">
      <w:pPr>
        <w:pStyle w:val="Standard"/>
        <w:tabs>
          <w:tab w:val="left" w:pos="5275"/>
        </w:tabs>
        <w:spacing w:line="20" w:lineRule="atLeast"/>
        <w:jc w:val="center"/>
        <w:rPr>
          <w:rFonts w:cs="Times New Roman"/>
          <w:b/>
          <w:bCs/>
          <w:sz w:val="26"/>
          <w:szCs w:val="26"/>
        </w:rPr>
      </w:pPr>
      <w:r>
        <w:rPr>
          <w:rFonts w:cs="Times New Roman"/>
          <w:b/>
          <w:bCs/>
          <w:sz w:val="26"/>
          <w:szCs w:val="26"/>
        </w:rPr>
        <w:t xml:space="preserve">4. Порядок </w:t>
      </w:r>
      <w:r>
        <w:rPr>
          <w:rFonts w:cs="Times New Roman"/>
          <w:b/>
          <w:bCs/>
          <w:sz w:val="26"/>
          <w:szCs w:val="26"/>
        </w:rPr>
        <w:t>проведения оценки возможного вреда, а также соотнесения возможного вреда и реализуемых Оператором мер</w:t>
      </w:r>
    </w:p>
    <w:p w:rsidR="00124042" w:rsidRDefault="00124042">
      <w:pPr>
        <w:pStyle w:val="Standard"/>
        <w:tabs>
          <w:tab w:val="left" w:pos="5275"/>
        </w:tabs>
        <w:spacing w:line="20" w:lineRule="atLeast"/>
        <w:jc w:val="center"/>
        <w:rPr>
          <w:rFonts w:cs="Times New Roman"/>
          <w:b/>
          <w:bCs/>
          <w:sz w:val="26"/>
          <w:szCs w:val="26"/>
        </w:rPr>
      </w:pPr>
    </w:p>
    <w:p w:rsidR="00124042" w:rsidRDefault="00142DDF">
      <w:pPr>
        <w:pStyle w:val="Standard"/>
        <w:tabs>
          <w:tab w:val="left" w:pos="5275"/>
        </w:tabs>
        <w:spacing w:line="20" w:lineRule="atLeast"/>
        <w:ind w:firstLine="709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4.1. Оценка возможного вреда субъектам персональных данных осуществляется лицом, ответственным в администрации </w:t>
      </w:r>
      <w:proofErr w:type="spellStart"/>
      <w:r w:rsidR="00F442C6">
        <w:rPr>
          <w:rFonts w:cs="Times New Roman"/>
          <w:sz w:val="26"/>
          <w:szCs w:val="26"/>
        </w:rPr>
        <w:t>Красногорьев</w:t>
      </w:r>
      <w:r>
        <w:rPr>
          <w:rFonts w:cs="Times New Roman"/>
          <w:sz w:val="26"/>
          <w:szCs w:val="26"/>
        </w:rPr>
        <w:t>ского</w:t>
      </w:r>
      <w:proofErr w:type="spellEnd"/>
      <w:r>
        <w:rPr>
          <w:rFonts w:cs="Times New Roman"/>
          <w:sz w:val="26"/>
          <w:szCs w:val="26"/>
        </w:rPr>
        <w:t xml:space="preserve"> сельсовета</w:t>
      </w:r>
      <w:r>
        <w:rPr>
          <w:rFonts w:cs="Times New Roman"/>
          <w:sz w:val="26"/>
          <w:szCs w:val="26"/>
        </w:rPr>
        <w:t xml:space="preserve"> за организацию об</w:t>
      </w:r>
      <w:r>
        <w:rPr>
          <w:rFonts w:cs="Times New Roman"/>
          <w:sz w:val="26"/>
          <w:szCs w:val="26"/>
        </w:rPr>
        <w:t>работки персональных данных, в соответствии с методикой, описанной в разделе 3 настоящих Правил, и на основании экспертных значений, приведенных в приложении к Правилам.</w:t>
      </w:r>
    </w:p>
    <w:p w:rsidR="00124042" w:rsidRDefault="00142DDF">
      <w:pPr>
        <w:pStyle w:val="Standard"/>
        <w:tabs>
          <w:tab w:val="left" w:pos="5275"/>
        </w:tabs>
        <w:spacing w:line="20" w:lineRule="atLeast"/>
        <w:ind w:firstLine="709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4.2. Состав реализуемых Оператором мер, направленных на обеспечение выполнения обязанн</w:t>
      </w:r>
      <w:r>
        <w:rPr>
          <w:rFonts w:cs="Times New Roman"/>
          <w:sz w:val="26"/>
          <w:szCs w:val="26"/>
        </w:rPr>
        <w:t xml:space="preserve">остей, предусмотренных Федеральным законом № 152-ФЗ «О персональных данных, определяется лицом, ответственным в администрации </w:t>
      </w:r>
      <w:proofErr w:type="spellStart"/>
      <w:r w:rsidR="00F442C6">
        <w:rPr>
          <w:rFonts w:eastAsia="Arial" w:cs="Times New Roman"/>
          <w:sz w:val="26"/>
          <w:szCs w:val="26"/>
        </w:rPr>
        <w:t>Красногорьев</w:t>
      </w:r>
      <w:r>
        <w:rPr>
          <w:rFonts w:eastAsia="Arial" w:cs="Times New Roman"/>
          <w:sz w:val="26"/>
          <w:szCs w:val="26"/>
        </w:rPr>
        <w:t>ского</w:t>
      </w:r>
      <w:proofErr w:type="spellEnd"/>
      <w:r>
        <w:rPr>
          <w:rFonts w:eastAsia="Arial" w:cs="Times New Roman"/>
          <w:sz w:val="26"/>
          <w:szCs w:val="26"/>
        </w:rPr>
        <w:t xml:space="preserve"> сельсовета</w:t>
      </w:r>
      <w:r>
        <w:rPr>
          <w:rFonts w:cs="Times New Roman"/>
          <w:sz w:val="26"/>
          <w:szCs w:val="26"/>
        </w:rPr>
        <w:t xml:space="preserve"> за организацию обработки персональных данных, исходя из правомерности и разумной </w:t>
      </w:r>
      <w:proofErr w:type="gramStart"/>
      <w:r>
        <w:rPr>
          <w:rFonts w:cs="Times New Roman"/>
          <w:sz w:val="26"/>
          <w:szCs w:val="26"/>
        </w:rPr>
        <w:t>достаточности</w:t>
      </w:r>
      <w:proofErr w:type="gramEnd"/>
      <w:r>
        <w:rPr>
          <w:rFonts w:cs="Times New Roman"/>
          <w:sz w:val="26"/>
          <w:szCs w:val="26"/>
        </w:rPr>
        <w:t xml:space="preserve"> указанных </w:t>
      </w:r>
      <w:r>
        <w:rPr>
          <w:rFonts w:cs="Times New Roman"/>
          <w:sz w:val="26"/>
          <w:szCs w:val="26"/>
        </w:rPr>
        <w:t>мер.</w:t>
      </w:r>
    </w:p>
    <w:p w:rsidR="00124042" w:rsidRDefault="00124042">
      <w:pPr>
        <w:pStyle w:val="Standard"/>
        <w:tabs>
          <w:tab w:val="left" w:pos="5275"/>
        </w:tabs>
        <w:spacing w:line="20" w:lineRule="atLeast"/>
        <w:ind w:left="240"/>
        <w:jc w:val="both"/>
        <w:rPr>
          <w:rFonts w:ascii="Arial" w:hAnsi="Arial" w:cs="Arial"/>
          <w:sz w:val="26"/>
          <w:szCs w:val="26"/>
        </w:rPr>
      </w:pPr>
    </w:p>
    <w:p w:rsidR="00124042" w:rsidRDefault="00124042">
      <w:pPr>
        <w:pStyle w:val="Standard"/>
        <w:tabs>
          <w:tab w:val="left" w:pos="5275"/>
        </w:tabs>
        <w:spacing w:line="20" w:lineRule="atLeast"/>
        <w:ind w:left="240"/>
        <w:jc w:val="both"/>
        <w:rPr>
          <w:rFonts w:ascii="Arial" w:hAnsi="Arial" w:cs="Arial"/>
          <w:sz w:val="26"/>
          <w:szCs w:val="26"/>
        </w:rPr>
      </w:pPr>
    </w:p>
    <w:p w:rsidR="00124042" w:rsidRDefault="00124042" w:rsidP="00F442C6">
      <w:pPr>
        <w:pStyle w:val="Standard"/>
        <w:tabs>
          <w:tab w:val="left" w:pos="5275"/>
        </w:tabs>
        <w:spacing w:line="20" w:lineRule="atLeast"/>
        <w:rPr>
          <w:rFonts w:cs="Times New Roman"/>
          <w:sz w:val="20"/>
          <w:szCs w:val="20"/>
        </w:rPr>
      </w:pPr>
    </w:p>
    <w:p w:rsidR="00124042" w:rsidRDefault="00142DDF">
      <w:pPr>
        <w:pStyle w:val="Standard"/>
        <w:tabs>
          <w:tab w:val="left" w:pos="5275"/>
        </w:tabs>
        <w:spacing w:line="20" w:lineRule="atLeast"/>
        <w:ind w:left="240"/>
        <w:jc w:val="right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lastRenderedPageBreak/>
        <w:t>Приложение к Правилам оценки</w:t>
      </w:r>
    </w:p>
    <w:p w:rsidR="00124042" w:rsidRDefault="00142DDF">
      <w:pPr>
        <w:pStyle w:val="Standard"/>
        <w:tabs>
          <w:tab w:val="left" w:pos="5275"/>
        </w:tabs>
        <w:spacing w:line="20" w:lineRule="atLeast"/>
        <w:ind w:left="240"/>
        <w:jc w:val="right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вреда, который может быть причинен</w:t>
      </w:r>
    </w:p>
    <w:p w:rsidR="00124042" w:rsidRDefault="00142DDF">
      <w:pPr>
        <w:pStyle w:val="Standard"/>
        <w:tabs>
          <w:tab w:val="left" w:pos="5275"/>
        </w:tabs>
        <w:spacing w:line="20" w:lineRule="atLeast"/>
        <w:ind w:left="240"/>
        <w:jc w:val="right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 субъектам персональных данных </w:t>
      </w:r>
      <w:proofErr w:type="gramStart"/>
      <w:r>
        <w:rPr>
          <w:rFonts w:cs="Times New Roman"/>
          <w:sz w:val="20"/>
          <w:szCs w:val="20"/>
        </w:rPr>
        <w:t>в</w:t>
      </w:r>
      <w:proofErr w:type="gramEnd"/>
    </w:p>
    <w:p w:rsidR="00124042" w:rsidRDefault="00142DDF">
      <w:pPr>
        <w:pStyle w:val="Standard"/>
        <w:tabs>
          <w:tab w:val="left" w:pos="5275"/>
        </w:tabs>
        <w:spacing w:line="20" w:lineRule="atLeast"/>
        <w:ind w:left="240"/>
        <w:jc w:val="right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случае нарушения требований </w:t>
      </w:r>
      <w:proofErr w:type="gramStart"/>
      <w:r>
        <w:rPr>
          <w:rFonts w:cs="Times New Roman"/>
          <w:sz w:val="20"/>
          <w:szCs w:val="20"/>
        </w:rPr>
        <w:t>по</w:t>
      </w:r>
      <w:proofErr w:type="gramEnd"/>
    </w:p>
    <w:p w:rsidR="00124042" w:rsidRDefault="00142DDF">
      <w:pPr>
        <w:pStyle w:val="Standard"/>
        <w:tabs>
          <w:tab w:val="left" w:pos="5035"/>
        </w:tabs>
        <w:spacing w:line="20" w:lineRule="atLeast"/>
        <w:jc w:val="right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 обработке и обеспечению безопасности</w:t>
      </w:r>
    </w:p>
    <w:p w:rsidR="00124042" w:rsidRDefault="00142DDF">
      <w:pPr>
        <w:pStyle w:val="Standard"/>
        <w:tabs>
          <w:tab w:val="left" w:pos="5035"/>
        </w:tabs>
        <w:spacing w:line="20" w:lineRule="atLeast"/>
        <w:jc w:val="right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 персональных данных в администрации </w:t>
      </w:r>
    </w:p>
    <w:p w:rsidR="00124042" w:rsidRDefault="00F442C6">
      <w:pPr>
        <w:pStyle w:val="Standard"/>
        <w:tabs>
          <w:tab w:val="left" w:pos="5275"/>
        </w:tabs>
        <w:wordWrap w:val="0"/>
        <w:spacing w:line="20" w:lineRule="atLeast"/>
        <w:ind w:left="240"/>
        <w:jc w:val="right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cs="Times New Roman"/>
          <w:sz w:val="20"/>
          <w:szCs w:val="20"/>
        </w:rPr>
        <w:t>Красногорьев</w:t>
      </w:r>
      <w:r w:rsidR="00142DDF">
        <w:rPr>
          <w:rFonts w:ascii="Arial" w:cs="Times New Roman"/>
          <w:sz w:val="20"/>
          <w:szCs w:val="20"/>
        </w:rPr>
        <w:t>ского</w:t>
      </w:r>
      <w:proofErr w:type="spellEnd"/>
      <w:r w:rsidR="00142DDF">
        <w:rPr>
          <w:rFonts w:ascii="Arial" w:cs="Times New Roman"/>
          <w:sz w:val="20"/>
          <w:szCs w:val="20"/>
        </w:rPr>
        <w:t xml:space="preserve"> </w:t>
      </w:r>
      <w:r w:rsidR="00142DDF">
        <w:rPr>
          <w:rFonts w:ascii="Arial" w:cs="Times New Roman"/>
          <w:sz w:val="20"/>
          <w:szCs w:val="20"/>
        </w:rPr>
        <w:t>сельсовета</w:t>
      </w:r>
    </w:p>
    <w:p w:rsidR="00124042" w:rsidRDefault="00124042">
      <w:pPr>
        <w:pStyle w:val="Standard"/>
        <w:tabs>
          <w:tab w:val="left" w:pos="5275"/>
        </w:tabs>
        <w:spacing w:line="20" w:lineRule="atLeast"/>
        <w:ind w:left="240"/>
        <w:jc w:val="center"/>
        <w:rPr>
          <w:rFonts w:ascii="Arial" w:hAnsi="Arial" w:cs="Arial"/>
          <w:b/>
          <w:bCs/>
          <w:sz w:val="22"/>
          <w:szCs w:val="22"/>
        </w:rPr>
      </w:pPr>
    </w:p>
    <w:p w:rsidR="00124042" w:rsidRDefault="00124042">
      <w:pPr>
        <w:pStyle w:val="Standard"/>
        <w:tabs>
          <w:tab w:val="left" w:pos="5275"/>
        </w:tabs>
        <w:spacing w:line="20" w:lineRule="atLeast"/>
        <w:ind w:left="240"/>
        <w:jc w:val="center"/>
        <w:rPr>
          <w:rFonts w:ascii="Arial" w:hAnsi="Arial" w:cs="Arial"/>
          <w:sz w:val="22"/>
          <w:szCs w:val="22"/>
        </w:rPr>
      </w:pPr>
    </w:p>
    <w:p w:rsidR="00124042" w:rsidRDefault="00142DDF">
      <w:pPr>
        <w:pStyle w:val="Standard"/>
        <w:tabs>
          <w:tab w:val="left" w:pos="5275"/>
        </w:tabs>
        <w:spacing w:line="20" w:lineRule="atLeast"/>
        <w:ind w:left="240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 xml:space="preserve">Оценка вреда, который может быть причинен субъектам персональных данных в случае нарушения  требований по обработке и обеспечению безопасности персональных данных в администрации </w:t>
      </w:r>
      <w:proofErr w:type="spellStart"/>
      <w:r w:rsidR="00F442C6">
        <w:rPr>
          <w:rFonts w:cs="Times New Roman"/>
          <w:b/>
          <w:bCs/>
        </w:rPr>
        <w:t>Красногорьев</w:t>
      </w:r>
      <w:r>
        <w:rPr>
          <w:rFonts w:cs="Times New Roman"/>
          <w:b/>
          <w:bCs/>
        </w:rPr>
        <w:t>ского</w:t>
      </w:r>
      <w:proofErr w:type="spellEnd"/>
      <w:r>
        <w:rPr>
          <w:rFonts w:cs="Times New Roman"/>
          <w:b/>
          <w:bCs/>
        </w:rPr>
        <w:t xml:space="preserve"> сельсовета</w:t>
      </w:r>
    </w:p>
    <w:p w:rsidR="00124042" w:rsidRDefault="00124042">
      <w:pPr>
        <w:pStyle w:val="Standard"/>
        <w:tabs>
          <w:tab w:val="left" w:pos="5275"/>
        </w:tabs>
        <w:spacing w:line="20" w:lineRule="atLeast"/>
        <w:ind w:left="240"/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50"/>
        <w:gridCol w:w="2595"/>
        <w:gridCol w:w="1474"/>
        <w:gridCol w:w="971"/>
        <w:gridCol w:w="1245"/>
        <w:gridCol w:w="2610"/>
      </w:tblGrid>
      <w:tr w:rsidR="00124042"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4042" w:rsidRDefault="00142DDF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№</w:t>
            </w:r>
          </w:p>
          <w:p w:rsidR="00124042" w:rsidRDefault="00142DDF">
            <w:pPr>
              <w:pStyle w:val="TableContents"/>
              <w:jc w:val="center"/>
              <w:rPr>
                <w:rFonts w:cs="Times New Roman"/>
              </w:rPr>
            </w:pPr>
            <w:proofErr w:type="gramStart"/>
            <w:r>
              <w:rPr>
                <w:rFonts w:cs="Times New Roman"/>
              </w:rPr>
              <w:t>п</w:t>
            </w:r>
            <w:proofErr w:type="gramEnd"/>
            <w:r>
              <w:rPr>
                <w:rFonts w:cs="Times New Roman"/>
              </w:rPr>
              <w:t>/п</w:t>
            </w:r>
          </w:p>
        </w:tc>
        <w:tc>
          <w:tcPr>
            <w:tcW w:w="2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4042" w:rsidRDefault="00142DDF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Требования Федерального закона </w:t>
            </w:r>
            <w:r>
              <w:rPr>
                <w:rFonts w:cs="Times New Roman"/>
              </w:rPr>
              <w:t>«О персональных данных», которые могут быть нарушены</w:t>
            </w:r>
          </w:p>
        </w:tc>
        <w:tc>
          <w:tcPr>
            <w:tcW w:w="24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4042" w:rsidRDefault="00142DDF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Возможные нарушения безопасности информации и причиненный субъекту вред</w:t>
            </w:r>
          </w:p>
        </w:tc>
        <w:tc>
          <w:tcPr>
            <w:tcW w:w="1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4042" w:rsidRDefault="00142DDF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Уровень возможного вреда</w:t>
            </w:r>
          </w:p>
        </w:tc>
        <w:tc>
          <w:tcPr>
            <w:tcW w:w="2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4042" w:rsidRDefault="00142DDF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Принимаемые меры по обеспечению выполнения обязанностей оператора персональных данных</w:t>
            </w:r>
          </w:p>
        </w:tc>
      </w:tr>
      <w:tr w:rsidR="00124042">
        <w:trPr>
          <w:trHeight w:val="1270"/>
        </w:trPr>
        <w:tc>
          <w:tcPr>
            <w:tcW w:w="75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4042" w:rsidRDefault="00142DDF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259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4042" w:rsidRDefault="00142DDF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Порядок и условия</w:t>
            </w:r>
            <w:r>
              <w:rPr>
                <w:rFonts w:cs="Times New Roman"/>
              </w:rPr>
              <w:t xml:space="preserve"> применения организационных и технических мер по обеспечению безопасности  персональных данных при их обработке, необходимых для выполнения требований  к защите персональных данных, исполнение которых обеспечивает установленные уровни защищенности персонал</w:t>
            </w:r>
            <w:r>
              <w:rPr>
                <w:rFonts w:cs="Times New Roman"/>
              </w:rPr>
              <w:t>ьных данных</w:t>
            </w:r>
          </w:p>
        </w:tc>
        <w:tc>
          <w:tcPr>
            <w:tcW w:w="14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4042" w:rsidRDefault="00142DDF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Убытки и моральный вред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4042" w:rsidRDefault="00142DDF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+</w:t>
            </w:r>
          </w:p>
        </w:tc>
        <w:tc>
          <w:tcPr>
            <w:tcW w:w="124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4042" w:rsidRDefault="00142DDF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Средний</w:t>
            </w:r>
          </w:p>
        </w:tc>
        <w:tc>
          <w:tcPr>
            <w:tcW w:w="2610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4042" w:rsidRDefault="00142DDF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В соответствии</w:t>
            </w:r>
          </w:p>
          <w:p w:rsidR="00124042" w:rsidRDefault="00142DDF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с законодательством в области защиты информации и документами, определяющими политику в отношении обработки перс</w:t>
            </w:r>
            <w:r w:rsidR="00F442C6">
              <w:rPr>
                <w:rFonts w:cs="Times New Roman"/>
              </w:rPr>
              <w:t xml:space="preserve">ональных данных в администрации </w:t>
            </w:r>
            <w:proofErr w:type="spellStart"/>
            <w:r w:rsidR="00F442C6">
              <w:rPr>
                <w:rFonts w:cs="Times New Roman"/>
              </w:rPr>
              <w:t>Красногорьев</w:t>
            </w:r>
            <w:r>
              <w:rPr>
                <w:rFonts w:cs="Times New Roman"/>
              </w:rPr>
              <w:t>ского</w:t>
            </w:r>
            <w:proofErr w:type="spellEnd"/>
            <w:r>
              <w:rPr>
                <w:rFonts w:cs="Times New Roman"/>
              </w:rPr>
              <w:t xml:space="preserve"> сельсовета</w:t>
            </w:r>
          </w:p>
        </w:tc>
      </w:tr>
      <w:tr w:rsidR="00124042">
        <w:trPr>
          <w:trHeight w:val="1410"/>
        </w:trPr>
        <w:tc>
          <w:tcPr>
            <w:tcW w:w="75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4042" w:rsidRDefault="00124042">
            <w:pPr>
              <w:rPr>
                <w:rFonts w:cs="Times New Roman"/>
              </w:rPr>
            </w:pPr>
          </w:p>
        </w:tc>
        <w:tc>
          <w:tcPr>
            <w:tcW w:w="2595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4042" w:rsidRDefault="00124042">
            <w:pPr>
              <w:rPr>
                <w:rFonts w:cs="Times New Roman"/>
              </w:rPr>
            </w:pPr>
          </w:p>
        </w:tc>
        <w:tc>
          <w:tcPr>
            <w:tcW w:w="14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4042" w:rsidRDefault="00142DDF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Целостность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4042" w:rsidRDefault="00124042">
            <w:pPr>
              <w:pStyle w:val="TableContents"/>
              <w:jc w:val="center"/>
              <w:rPr>
                <w:rFonts w:cs="Times New Roman"/>
              </w:rPr>
            </w:pPr>
          </w:p>
        </w:tc>
        <w:tc>
          <w:tcPr>
            <w:tcW w:w="1245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4042" w:rsidRDefault="00124042">
            <w:pPr>
              <w:rPr>
                <w:rFonts w:cs="Times New Roman"/>
              </w:rPr>
            </w:pPr>
          </w:p>
        </w:tc>
        <w:tc>
          <w:tcPr>
            <w:tcW w:w="261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4042" w:rsidRDefault="00124042">
            <w:pPr>
              <w:rPr>
                <w:rFonts w:cs="Times New Roman"/>
              </w:rPr>
            </w:pPr>
          </w:p>
        </w:tc>
      </w:tr>
      <w:tr w:rsidR="00124042">
        <w:trPr>
          <w:trHeight w:val="855"/>
        </w:trPr>
        <w:tc>
          <w:tcPr>
            <w:tcW w:w="75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4042" w:rsidRDefault="00124042">
            <w:pPr>
              <w:rPr>
                <w:rFonts w:cs="Times New Roman"/>
              </w:rPr>
            </w:pPr>
          </w:p>
        </w:tc>
        <w:tc>
          <w:tcPr>
            <w:tcW w:w="2595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4042" w:rsidRDefault="00124042">
            <w:pPr>
              <w:rPr>
                <w:rFonts w:cs="Times New Roman"/>
              </w:rPr>
            </w:pPr>
          </w:p>
        </w:tc>
        <w:tc>
          <w:tcPr>
            <w:tcW w:w="14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4042" w:rsidRDefault="00142DDF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Доступность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4042" w:rsidRDefault="00124042">
            <w:pPr>
              <w:pStyle w:val="TableContents"/>
              <w:jc w:val="center"/>
              <w:rPr>
                <w:rFonts w:cs="Times New Roman"/>
              </w:rPr>
            </w:pPr>
          </w:p>
        </w:tc>
        <w:tc>
          <w:tcPr>
            <w:tcW w:w="1245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4042" w:rsidRDefault="00124042">
            <w:pPr>
              <w:rPr>
                <w:rFonts w:cs="Times New Roman"/>
              </w:rPr>
            </w:pPr>
          </w:p>
        </w:tc>
        <w:tc>
          <w:tcPr>
            <w:tcW w:w="261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4042" w:rsidRDefault="00124042">
            <w:pPr>
              <w:rPr>
                <w:rFonts w:cs="Times New Roman"/>
              </w:rPr>
            </w:pPr>
          </w:p>
        </w:tc>
      </w:tr>
      <w:tr w:rsidR="00124042">
        <w:tc>
          <w:tcPr>
            <w:tcW w:w="75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4042" w:rsidRDefault="00124042">
            <w:pPr>
              <w:rPr>
                <w:rFonts w:cs="Times New Roman"/>
              </w:rPr>
            </w:pPr>
          </w:p>
        </w:tc>
        <w:tc>
          <w:tcPr>
            <w:tcW w:w="2595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4042" w:rsidRDefault="00124042">
            <w:pPr>
              <w:rPr>
                <w:rFonts w:cs="Times New Roman"/>
              </w:rPr>
            </w:pPr>
          </w:p>
        </w:tc>
        <w:tc>
          <w:tcPr>
            <w:tcW w:w="14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4042" w:rsidRDefault="00142DDF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Конфиденциальность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4042" w:rsidRDefault="00142DDF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+</w:t>
            </w:r>
          </w:p>
        </w:tc>
        <w:tc>
          <w:tcPr>
            <w:tcW w:w="1245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4042" w:rsidRDefault="00124042">
            <w:pPr>
              <w:rPr>
                <w:rFonts w:cs="Times New Roman"/>
              </w:rPr>
            </w:pPr>
          </w:p>
        </w:tc>
        <w:tc>
          <w:tcPr>
            <w:tcW w:w="261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4042" w:rsidRDefault="00124042">
            <w:pPr>
              <w:rPr>
                <w:rFonts w:cs="Times New Roman"/>
              </w:rPr>
            </w:pPr>
          </w:p>
        </w:tc>
      </w:tr>
      <w:tr w:rsidR="00124042">
        <w:tc>
          <w:tcPr>
            <w:tcW w:w="75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4042" w:rsidRDefault="00142DDF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259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4042" w:rsidRDefault="00142DDF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Порядок и условия применения средств защиты информации</w:t>
            </w:r>
          </w:p>
        </w:tc>
        <w:tc>
          <w:tcPr>
            <w:tcW w:w="14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4042" w:rsidRDefault="00142DDF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Убытки и моральный вред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4042" w:rsidRDefault="00142DDF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+</w:t>
            </w:r>
          </w:p>
        </w:tc>
        <w:tc>
          <w:tcPr>
            <w:tcW w:w="124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4042" w:rsidRDefault="00142DDF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Средний</w:t>
            </w:r>
          </w:p>
        </w:tc>
        <w:tc>
          <w:tcPr>
            <w:tcW w:w="2610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4042" w:rsidRDefault="00142DDF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В соответствии с технической документацией на </w:t>
            </w:r>
            <w:r>
              <w:rPr>
                <w:rFonts w:cs="Times New Roman"/>
              </w:rPr>
              <w:lastRenderedPageBreak/>
              <w:t xml:space="preserve">систему защиты </w:t>
            </w:r>
            <w:proofErr w:type="spellStart"/>
            <w:r>
              <w:rPr>
                <w:rFonts w:cs="Times New Roman"/>
              </w:rPr>
              <w:t>ИСПДн</w:t>
            </w:r>
            <w:proofErr w:type="spellEnd"/>
          </w:p>
          <w:p w:rsidR="00124042" w:rsidRDefault="00124042">
            <w:pPr>
              <w:pStyle w:val="TableContents"/>
              <w:jc w:val="center"/>
              <w:rPr>
                <w:rFonts w:cs="Times New Roman"/>
              </w:rPr>
            </w:pPr>
          </w:p>
        </w:tc>
      </w:tr>
      <w:tr w:rsidR="00124042">
        <w:tc>
          <w:tcPr>
            <w:tcW w:w="75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4042" w:rsidRDefault="00124042">
            <w:pPr>
              <w:rPr>
                <w:rFonts w:cs="Times New Roman"/>
              </w:rPr>
            </w:pPr>
          </w:p>
        </w:tc>
        <w:tc>
          <w:tcPr>
            <w:tcW w:w="2595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4042" w:rsidRDefault="00124042">
            <w:pPr>
              <w:rPr>
                <w:rFonts w:cs="Times New Roman"/>
              </w:rPr>
            </w:pPr>
          </w:p>
        </w:tc>
        <w:tc>
          <w:tcPr>
            <w:tcW w:w="14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4042" w:rsidRDefault="00142DDF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Целостность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4042" w:rsidRDefault="00142DDF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+</w:t>
            </w:r>
          </w:p>
        </w:tc>
        <w:tc>
          <w:tcPr>
            <w:tcW w:w="1245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4042" w:rsidRDefault="00124042">
            <w:pPr>
              <w:rPr>
                <w:rFonts w:cs="Times New Roman"/>
              </w:rPr>
            </w:pPr>
          </w:p>
        </w:tc>
        <w:tc>
          <w:tcPr>
            <w:tcW w:w="261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4042" w:rsidRDefault="00124042">
            <w:pPr>
              <w:rPr>
                <w:rFonts w:cs="Times New Roman"/>
              </w:rPr>
            </w:pPr>
          </w:p>
        </w:tc>
      </w:tr>
      <w:tr w:rsidR="00124042">
        <w:tc>
          <w:tcPr>
            <w:tcW w:w="75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4042" w:rsidRDefault="00124042">
            <w:pPr>
              <w:rPr>
                <w:rFonts w:cs="Times New Roman"/>
              </w:rPr>
            </w:pPr>
          </w:p>
        </w:tc>
        <w:tc>
          <w:tcPr>
            <w:tcW w:w="2595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4042" w:rsidRDefault="00124042">
            <w:pPr>
              <w:rPr>
                <w:rFonts w:cs="Times New Roman"/>
              </w:rPr>
            </w:pPr>
          </w:p>
        </w:tc>
        <w:tc>
          <w:tcPr>
            <w:tcW w:w="14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4042" w:rsidRDefault="00142DDF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Доступность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4042" w:rsidRDefault="00124042">
            <w:pPr>
              <w:pStyle w:val="TableContents"/>
              <w:jc w:val="center"/>
              <w:rPr>
                <w:rFonts w:cs="Times New Roman"/>
              </w:rPr>
            </w:pPr>
          </w:p>
        </w:tc>
        <w:tc>
          <w:tcPr>
            <w:tcW w:w="1245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4042" w:rsidRDefault="00124042">
            <w:pPr>
              <w:rPr>
                <w:rFonts w:cs="Times New Roman"/>
              </w:rPr>
            </w:pPr>
          </w:p>
        </w:tc>
        <w:tc>
          <w:tcPr>
            <w:tcW w:w="261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4042" w:rsidRDefault="00124042">
            <w:pPr>
              <w:rPr>
                <w:rFonts w:cs="Times New Roman"/>
              </w:rPr>
            </w:pPr>
          </w:p>
        </w:tc>
      </w:tr>
      <w:tr w:rsidR="00124042">
        <w:tc>
          <w:tcPr>
            <w:tcW w:w="75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4042" w:rsidRDefault="00124042">
            <w:pPr>
              <w:rPr>
                <w:rFonts w:cs="Times New Roman"/>
              </w:rPr>
            </w:pPr>
          </w:p>
        </w:tc>
        <w:tc>
          <w:tcPr>
            <w:tcW w:w="2595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4042" w:rsidRDefault="00124042">
            <w:pPr>
              <w:rPr>
                <w:rFonts w:cs="Times New Roman"/>
              </w:rPr>
            </w:pPr>
          </w:p>
        </w:tc>
        <w:tc>
          <w:tcPr>
            <w:tcW w:w="14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4042" w:rsidRDefault="00142DDF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Конфиденциальность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4042" w:rsidRDefault="00124042">
            <w:pPr>
              <w:pStyle w:val="TableContents"/>
              <w:jc w:val="center"/>
              <w:rPr>
                <w:rFonts w:cs="Times New Roman"/>
              </w:rPr>
            </w:pPr>
          </w:p>
        </w:tc>
        <w:tc>
          <w:tcPr>
            <w:tcW w:w="1245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4042" w:rsidRDefault="00124042">
            <w:pPr>
              <w:rPr>
                <w:rFonts w:cs="Times New Roman"/>
              </w:rPr>
            </w:pPr>
          </w:p>
        </w:tc>
        <w:tc>
          <w:tcPr>
            <w:tcW w:w="261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4042" w:rsidRDefault="00124042">
            <w:pPr>
              <w:rPr>
                <w:rFonts w:cs="Times New Roman"/>
              </w:rPr>
            </w:pPr>
          </w:p>
        </w:tc>
      </w:tr>
      <w:tr w:rsidR="00124042">
        <w:tc>
          <w:tcPr>
            <w:tcW w:w="75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4042" w:rsidRDefault="00142DDF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259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4042" w:rsidRDefault="00142DDF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Эффективность принимаемых мер по обеспечению безопасности персональных данных до ввода в эксплуатацию информационной системы персональных данных</w:t>
            </w:r>
          </w:p>
        </w:tc>
        <w:tc>
          <w:tcPr>
            <w:tcW w:w="14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4042" w:rsidRDefault="00142DDF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Убытки и моральный вред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4042" w:rsidRDefault="00142DDF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+</w:t>
            </w:r>
          </w:p>
        </w:tc>
        <w:tc>
          <w:tcPr>
            <w:tcW w:w="124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4042" w:rsidRDefault="00142DDF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Высокий</w:t>
            </w:r>
          </w:p>
        </w:tc>
        <w:tc>
          <w:tcPr>
            <w:tcW w:w="2610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4042" w:rsidRDefault="00142DDF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Проведение проверки эффективности мер защиты </w:t>
            </w:r>
            <w:proofErr w:type="spellStart"/>
            <w:r>
              <w:rPr>
                <w:rFonts w:cs="Times New Roman"/>
              </w:rPr>
              <w:t>ИСПДн</w:t>
            </w:r>
            <w:proofErr w:type="spellEnd"/>
          </w:p>
        </w:tc>
      </w:tr>
      <w:tr w:rsidR="00124042">
        <w:tc>
          <w:tcPr>
            <w:tcW w:w="75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4042" w:rsidRDefault="00124042">
            <w:pPr>
              <w:rPr>
                <w:rFonts w:cs="Times New Roman"/>
              </w:rPr>
            </w:pPr>
          </w:p>
        </w:tc>
        <w:tc>
          <w:tcPr>
            <w:tcW w:w="2595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4042" w:rsidRDefault="00124042">
            <w:pPr>
              <w:rPr>
                <w:rFonts w:cs="Times New Roman"/>
              </w:rPr>
            </w:pPr>
          </w:p>
        </w:tc>
        <w:tc>
          <w:tcPr>
            <w:tcW w:w="14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4042" w:rsidRDefault="00142DDF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Целостность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4042" w:rsidRDefault="00142DDF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+</w:t>
            </w:r>
          </w:p>
        </w:tc>
        <w:tc>
          <w:tcPr>
            <w:tcW w:w="1245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4042" w:rsidRDefault="00124042">
            <w:pPr>
              <w:rPr>
                <w:rFonts w:cs="Times New Roman"/>
              </w:rPr>
            </w:pPr>
          </w:p>
        </w:tc>
        <w:tc>
          <w:tcPr>
            <w:tcW w:w="261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4042" w:rsidRDefault="00124042">
            <w:pPr>
              <w:rPr>
                <w:rFonts w:cs="Times New Roman"/>
              </w:rPr>
            </w:pPr>
          </w:p>
        </w:tc>
      </w:tr>
      <w:tr w:rsidR="00124042">
        <w:tc>
          <w:tcPr>
            <w:tcW w:w="75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4042" w:rsidRDefault="00124042">
            <w:pPr>
              <w:rPr>
                <w:rFonts w:cs="Times New Roman"/>
              </w:rPr>
            </w:pPr>
          </w:p>
        </w:tc>
        <w:tc>
          <w:tcPr>
            <w:tcW w:w="2595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4042" w:rsidRDefault="00124042">
            <w:pPr>
              <w:rPr>
                <w:rFonts w:cs="Times New Roman"/>
              </w:rPr>
            </w:pPr>
          </w:p>
        </w:tc>
        <w:tc>
          <w:tcPr>
            <w:tcW w:w="14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4042" w:rsidRDefault="00142DDF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Доступность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4042" w:rsidRDefault="00142DDF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+</w:t>
            </w:r>
          </w:p>
        </w:tc>
        <w:tc>
          <w:tcPr>
            <w:tcW w:w="1245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4042" w:rsidRDefault="00124042">
            <w:pPr>
              <w:rPr>
                <w:rFonts w:cs="Times New Roman"/>
              </w:rPr>
            </w:pPr>
          </w:p>
        </w:tc>
        <w:tc>
          <w:tcPr>
            <w:tcW w:w="261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4042" w:rsidRDefault="00124042">
            <w:pPr>
              <w:rPr>
                <w:rFonts w:cs="Times New Roman"/>
              </w:rPr>
            </w:pPr>
          </w:p>
        </w:tc>
      </w:tr>
      <w:tr w:rsidR="00124042">
        <w:tc>
          <w:tcPr>
            <w:tcW w:w="75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4042" w:rsidRDefault="00124042">
            <w:pPr>
              <w:rPr>
                <w:rFonts w:cs="Times New Roman"/>
              </w:rPr>
            </w:pPr>
          </w:p>
        </w:tc>
        <w:tc>
          <w:tcPr>
            <w:tcW w:w="2595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4042" w:rsidRDefault="00124042">
            <w:pPr>
              <w:rPr>
                <w:rFonts w:cs="Times New Roman"/>
              </w:rPr>
            </w:pPr>
          </w:p>
        </w:tc>
        <w:tc>
          <w:tcPr>
            <w:tcW w:w="14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4042" w:rsidRDefault="00142DDF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Конфиденциальность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4042" w:rsidRDefault="00142DDF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+</w:t>
            </w:r>
          </w:p>
        </w:tc>
        <w:tc>
          <w:tcPr>
            <w:tcW w:w="1245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4042" w:rsidRDefault="00124042">
            <w:pPr>
              <w:rPr>
                <w:rFonts w:cs="Times New Roman"/>
              </w:rPr>
            </w:pPr>
          </w:p>
        </w:tc>
        <w:tc>
          <w:tcPr>
            <w:tcW w:w="261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4042" w:rsidRDefault="00124042">
            <w:pPr>
              <w:rPr>
                <w:rFonts w:cs="Times New Roman"/>
              </w:rPr>
            </w:pPr>
          </w:p>
        </w:tc>
      </w:tr>
      <w:tr w:rsidR="00124042">
        <w:tc>
          <w:tcPr>
            <w:tcW w:w="75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4042" w:rsidRDefault="00142DDF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259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4042" w:rsidRDefault="00142DDF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Состояние учета съемных носителей персональных данных</w:t>
            </w:r>
          </w:p>
        </w:tc>
        <w:tc>
          <w:tcPr>
            <w:tcW w:w="14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4042" w:rsidRDefault="00142DDF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Убытки и моральный вред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4042" w:rsidRDefault="00124042">
            <w:pPr>
              <w:pStyle w:val="TableContents"/>
              <w:jc w:val="center"/>
              <w:rPr>
                <w:rFonts w:cs="Times New Roman"/>
              </w:rPr>
            </w:pPr>
          </w:p>
        </w:tc>
        <w:tc>
          <w:tcPr>
            <w:tcW w:w="124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4042" w:rsidRDefault="00142DDF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Низкий</w:t>
            </w:r>
          </w:p>
        </w:tc>
        <w:tc>
          <w:tcPr>
            <w:tcW w:w="2610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4042" w:rsidRDefault="00142DDF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Журнал по учету  носителей информации</w:t>
            </w:r>
            <w:r>
              <w:rPr>
                <w:rFonts w:cs="Times New Roman"/>
              </w:rPr>
              <w:t>, содержащих персональные данные</w:t>
            </w:r>
          </w:p>
        </w:tc>
      </w:tr>
      <w:tr w:rsidR="00124042">
        <w:tc>
          <w:tcPr>
            <w:tcW w:w="75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4042" w:rsidRDefault="00124042">
            <w:pPr>
              <w:rPr>
                <w:rFonts w:cs="Times New Roman"/>
              </w:rPr>
            </w:pPr>
          </w:p>
        </w:tc>
        <w:tc>
          <w:tcPr>
            <w:tcW w:w="2595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4042" w:rsidRDefault="00124042">
            <w:pPr>
              <w:rPr>
                <w:rFonts w:cs="Times New Roman"/>
              </w:rPr>
            </w:pPr>
          </w:p>
        </w:tc>
        <w:tc>
          <w:tcPr>
            <w:tcW w:w="14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4042" w:rsidRDefault="00142DDF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Целостность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4042" w:rsidRDefault="00142DDF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+</w:t>
            </w:r>
          </w:p>
        </w:tc>
        <w:tc>
          <w:tcPr>
            <w:tcW w:w="1245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4042" w:rsidRDefault="00124042">
            <w:pPr>
              <w:rPr>
                <w:rFonts w:cs="Times New Roman"/>
              </w:rPr>
            </w:pPr>
          </w:p>
        </w:tc>
        <w:tc>
          <w:tcPr>
            <w:tcW w:w="261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4042" w:rsidRDefault="00124042">
            <w:pPr>
              <w:rPr>
                <w:rFonts w:cs="Times New Roman"/>
              </w:rPr>
            </w:pPr>
          </w:p>
        </w:tc>
      </w:tr>
      <w:tr w:rsidR="00124042">
        <w:tc>
          <w:tcPr>
            <w:tcW w:w="75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4042" w:rsidRDefault="00124042">
            <w:pPr>
              <w:rPr>
                <w:rFonts w:cs="Times New Roman"/>
              </w:rPr>
            </w:pPr>
          </w:p>
        </w:tc>
        <w:tc>
          <w:tcPr>
            <w:tcW w:w="2595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4042" w:rsidRDefault="00124042">
            <w:pPr>
              <w:rPr>
                <w:rFonts w:cs="Times New Roman"/>
              </w:rPr>
            </w:pPr>
          </w:p>
        </w:tc>
        <w:tc>
          <w:tcPr>
            <w:tcW w:w="14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4042" w:rsidRDefault="00142DDF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Доступность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4042" w:rsidRDefault="00124042">
            <w:pPr>
              <w:pStyle w:val="TableContents"/>
              <w:jc w:val="center"/>
              <w:rPr>
                <w:rFonts w:cs="Times New Roman"/>
              </w:rPr>
            </w:pPr>
          </w:p>
        </w:tc>
        <w:tc>
          <w:tcPr>
            <w:tcW w:w="1245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4042" w:rsidRDefault="00124042">
            <w:pPr>
              <w:rPr>
                <w:rFonts w:cs="Times New Roman"/>
              </w:rPr>
            </w:pPr>
          </w:p>
        </w:tc>
        <w:tc>
          <w:tcPr>
            <w:tcW w:w="261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4042" w:rsidRDefault="00124042">
            <w:pPr>
              <w:rPr>
                <w:rFonts w:cs="Times New Roman"/>
              </w:rPr>
            </w:pPr>
          </w:p>
        </w:tc>
      </w:tr>
      <w:tr w:rsidR="00124042">
        <w:tc>
          <w:tcPr>
            <w:tcW w:w="75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4042" w:rsidRDefault="00124042">
            <w:pPr>
              <w:rPr>
                <w:rFonts w:cs="Times New Roman"/>
              </w:rPr>
            </w:pPr>
          </w:p>
        </w:tc>
        <w:tc>
          <w:tcPr>
            <w:tcW w:w="2595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4042" w:rsidRDefault="00124042">
            <w:pPr>
              <w:rPr>
                <w:rFonts w:cs="Times New Roman"/>
              </w:rPr>
            </w:pPr>
          </w:p>
        </w:tc>
        <w:tc>
          <w:tcPr>
            <w:tcW w:w="14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4042" w:rsidRDefault="00142DDF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Конфиденциальность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4042" w:rsidRDefault="00124042">
            <w:pPr>
              <w:pStyle w:val="TableContents"/>
              <w:jc w:val="center"/>
              <w:rPr>
                <w:rFonts w:cs="Times New Roman"/>
              </w:rPr>
            </w:pPr>
          </w:p>
        </w:tc>
        <w:tc>
          <w:tcPr>
            <w:tcW w:w="1245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4042" w:rsidRDefault="00124042">
            <w:pPr>
              <w:rPr>
                <w:rFonts w:cs="Times New Roman"/>
              </w:rPr>
            </w:pPr>
          </w:p>
        </w:tc>
        <w:tc>
          <w:tcPr>
            <w:tcW w:w="261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4042" w:rsidRDefault="00124042">
            <w:pPr>
              <w:rPr>
                <w:rFonts w:cs="Times New Roman"/>
              </w:rPr>
            </w:pPr>
          </w:p>
        </w:tc>
      </w:tr>
      <w:tr w:rsidR="00124042">
        <w:tc>
          <w:tcPr>
            <w:tcW w:w="75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4042" w:rsidRDefault="00142DDF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  <w:tc>
          <w:tcPr>
            <w:tcW w:w="259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4042" w:rsidRDefault="00142DDF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Соблюдение правил доступа к персональным данным</w:t>
            </w:r>
          </w:p>
        </w:tc>
        <w:tc>
          <w:tcPr>
            <w:tcW w:w="14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4042" w:rsidRDefault="00142DDF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Убытки и моральный вред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4042" w:rsidRDefault="00142DDF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+</w:t>
            </w:r>
          </w:p>
        </w:tc>
        <w:tc>
          <w:tcPr>
            <w:tcW w:w="124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4042" w:rsidRDefault="00142DDF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Высокий</w:t>
            </w:r>
          </w:p>
        </w:tc>
        <w:tc>
          <w:tcPr>
            <w:tcW w:w="2610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4042" w:rsidRDefault="00142DDF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В соответствии документами, определяющими политику в отношении обработки перс</w:t>
            </w:r>
            <w:r w:rsidR="00F442C6">
              <w:rPr>
                <w:rFonts w:cs="Times New Roman"/>
              </w:rPr>
              <w:t>ональных данных в администрации Красногорьев</w:t>
            </w:r>
            <w:bookmarkStart w:id="0" w:name="_GoBack"/>
            <w:bookmarkEnd w:id="0"/>
            <w:r>
              <w:rPr>
                <w:rFonts w:cs="Times New Roman"/>
              </w:rPr>
              <w:t>ского</w:t>
            </w:r>
            <w:r>
              <w:rPr>
                <w:rFonts w:cs="Times New Roman"/>
              </w:rPr>
              <w:t xml:space="preserve"> сельсовета</w:t>
            </w:r>
          </w:p>
        </w:tc>
      </w:tr>
      <w:tr w:rsidR="00124042">
        <w:tc>
          <w:tcPr>
            <w:tcW w:w="75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4042" w:rsidRDefault="00124042">
            <w:pPr>
              <w:rPr>
                <w:rFonts w:cs="Times New Roman"/>
              </w:rPr>
            </w:pPr>
          </w:p>
        </w:tc>
        <w:tc>
          <w:tcPr>
            <w:tcW w:w="2595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4042" w:rsidRDefault="00124042">
            <w:pPr>
              <w:rPr>
                <w:rFonts w:cs="Times New Roman"/>
              </w:rPr>
            </w:pPr>
          </w:p>
        </w:tc>
        <w:tc>
          <w:tcPr>
            <w:tcW w:w="14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4042" w:rsidRDefault="00142DDF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Целостность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4042" w:rsidRDefault="00142DDF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+</w:t>
            </w:r>
          </w:p>
        </w:tc>
        <w:tc>
          <w:tcPr>
            <w:tcW w:w="1245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4042" w:rsidRDefault="00124042">
            <w:pPr>
              <w:rPr>
                <w:rFonts w:cs="Times New Roman"/>
              </w:rPr>
            </w:pPr>
          </w:p>
        </w:tc>
        <w:tc>
          <w:tcPr>
            <w:tcW w:w="261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4042" w:rsidRDefault="00124042">
            <w:pPr>
              <w:rPr>
                <w:rFonts w:cs="Times New Roman"/>
              </w:rPr>
            </w:pPr>
          </w:p>
        </w:tc>
      </w:tr>
      <w:tr w:rsidR="00124042">
        <w:tc>
          <w:tcPr>
            <w:tcW w:w="75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4042" w:rsidRDefault="00124042">
            <w:pPr>
              <w:rPr>
                <w:rFonts w:cs="Times New Roman"/>
              </w:rPr>
            </w:pPr>
          </w:p>
        </w:tc>
        <w:tc>
          <w:tcPr>
            <w:tcW w:w="2595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4042" w:rsidRDefault="00124042">
            <w:pPr>
              <w:rPr>
                <w:rFonts w:cs="Times New Roman"/>
              </w:rPr>
            </w:pPr>
          </w:p>
        </w:tc>
        <w:tc>
          <w:tcPr>
            <w:tcW w:w="14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4042" w:rsidRDefault="00142DDF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Доступность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4042" w:rsidRDefault="00124042">
            <w:pPr>
              <w:pStyle w:val="TableContents"/>
              <w:jc w:val="center"/>
              <w:rPr>
                <w:rFonts w:cs="Times New Roman"/>
              </w:rPr>
            </w:pPr>
          </w:p>
        </w:tc>
        <w:tc>
          <w:tcPr>
            <w:tcW w:w="1245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4042" w:rsidRDefault="00124042">
            <w:pPr>
              <w:rPr>
                <w:rFonts w:cs="Times New Roman"/>
              </w:rPr>
            </w:pPr>
          </w:p>
        </w:tc>
        <w:tc>
          <w:tcPr>
            <w:tcW w:w="261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4042" w:rsidRDefault="00124042">
            <w:pPr>
              <w:rPr>
                <w:rFonts w:cs="Times New Roman"/>
              </w:rPr>
            </w:pPr>
          </w:p>
        </w:tc>
      </w:tr>
      <w:tr w:rsidR="00124042">
        <w:tc>
          <w:tcPr>
            <w:tcW w:w="75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4042" w:rsidRDefault="00124042">
            <w:pPr>
              <w:rPr>
                <w:rFonts w:cs="Times New Roman"/>
              </w:rPr>
            </w:pPr>
          </w:p>
        </w:tc>
        <w:tc>
          <w:tcPr>
            <w:tcW w:w="2595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4042" w:rsidRDefault="00124042">
            <w:pPr>
              <w:rPr>
                <w:rFonts w:cs="Times New Roman"/>
              </w:rPr>
            </w:pPr>
          </w:p>
        </w:tc>
        <w:tc>
          <w:tcPr>
            <w:tcW w:w="14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4042" w:rsidRDefault="00142DDF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Конфиденциальность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4042" w:rsidRDefault="00142DDF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+</w:t>
            </w:r>
          </w:p>
        </w:tc>
        <w:tc>
          <w:tcPr>
            <w:tcW w:w="1245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4042" w:rsidRDefault="00124042">
            <w:pPr>
              <w:rPr>
                <w:rFonts w:cs="Times New Roman"/>
              </w:rPr>
            </w:pPr>
          </w:p>
        </w:tc>
        <w:tc>
          <w:tcPr>
            <w:tcW w:w="261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4042" w:rsidRDefault="00124042">
            <w:pPr>
              <w:rPr>
                <w:rFonts w:cs="Times New Roman"/>
              </w:rPr>
            </w:pPr>
          </w:p>
        </w:tc>
      </w:tr>
      <w:tr w:rsidR="00124042">
        <w:tc>
          <w:tcPr>
            <w:tcW w:w="75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4042" w:rsidRDefault="00142DDF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</w:p>
        </w:tc>
        <w:tc>
          <w:tcPr>
            <w:tcW w:w="259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4042" w:rsidRDefault="00142DDF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Наличие (отсутствие) фактов несанкционированного доступа к персональным данным </w:t>
            </w:r>
            <w:r>
              <w:rPr>
                <w:rFonts w:cs="Times New Roman"/>
              </w:rPr>
              <w:lastRenderedPageBreak/>
              <w:t>и принятие необходимых мер</w:t>
            </w:r>
          </w:p>
        </w:tc>
        <w:tc>
          <w:tcPr>
            <w:tcW w:w="14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4042" w:rsidRDefault="00142DDF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Убытки и моральный вред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4042" w:rsidRDefault="00142DDF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+</w:t>
            </w:r>
          </w:p>
        </w:tc>
        <w:tc>
          <w:tcPr>
            <w:tcW w:w="124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4042" w:rsidRDefault="00142DDF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Средний</w:t>
            </w:r>
          </w:p>
        </w:tc>
        <w:tc>
          <w:tcPr>
            <w:tcW w:w="2610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4042" w:rsidRDefault="00142DDF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Мониторинг средств защиты информации на наличие </w:t>
            </w:r>
            <w:r>
              <w:rPr>
                <w:rFonts w:cs="Times New Roman"/>
              </w:rPr>
              <w:t xml:space="preserve">фактов доступа к </w:t>
            </w:r>
            <w:proofErr w:type="spellStart"/>
            <w:r>
              <w:rPr>
                <w:rFonts w:cs="Times New Roman"/>
              </w:rPr>
              <w:t>ПДн</w:t>
            </w:r>
            <w:proofErr w:type="spellEnd"/>
          </w:p>
        </w:tc>
      </w:tr>
      <w:tr w:rsidR="00124042">
        <w:tc>
          <w:tcPr>
            <w:tcW w:w="75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4042" w:rsidRDefault="00124042">
            <w:pPr>
              <w:rPr>
                <w:rFonts w:cs="Times New Roman"/>
              </w:rPr>
            </w:pPr>
          </w:p>
        </w:tc>
        <w:tc>
          <w:tcPr>
            <w:tcW w:w="2595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4042" w:rsidRDefault="00124042">
            <w:pPr>
              <w:rPr>
                <w:rFonts w:cs="Times New Roman"/>
              </w:rPr>
            </w:pPr>
          </w:p>
        </w:tc>
        <w:tc>
          <w:tcPr>
            <w:tcW w:w="14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4042" w:rsidRDefault="00142DDF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Целостность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4042" w:rsidRDefault="00124042">
            <w:pPr>
              <w:pStyle w:val="TableContents"/>
              <w:jc w:val="center"/>
              <w:rPr>
                <w:rFonts w:cs="Times New Roman"/>
              </w:rPr>
            </w:pPr>
          </w:p>
        </w:tc>
        <w:tc>
          <w:tcPr>
            <w:tcW w:w="1245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4042" w:rsidRDefault="00124042">
            <w:pPr>
              <w:rPr>
                <w:rFonts w:cs="Times New Roman"/>
              </w:rPr>
            </w:pPr>
          </w:p>
        </w:tc>
        <w:tc>
          <w:tcPr>
            <w:tcW w:w="261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4042" w:rsidRDefault="00124042">
            <w:pPr>
              <w:rPr>
                <w:rFonts w:cs="Times New Roman"/>
              </w:rPr>
            </w:pPr>
          </w:p>
        </w:tc>
      </w:tr>
      <w:tr w:rsidR="00124042">
        <w:tc>
          <w:tcPr>
            <w:tcW w:w="75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4042" w:rsidRDefault="00124042">
            <w:pPr>
              <w:rPr>
                <w:rFonts w:cs="Times New Roman"/>
              </w:rPr>
            </w:pPr>
          </w:p>
        </w:tc>
        <w:tc>
          <w:tcPr>
            <w:tcW w:w="2595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4042" w:rsidRDefault="00124042">
            <w:pPr>
              <w:rPr>
                <w:rFonts w:cs="Times New Roman"/>
              </w:rPr>
            </w:pPr>
          </w:p>
        </w:tc>
        <w:tc>
          <w:tcPr>
            <w:tcW w:w="14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4042" w:rsidRDefault="00142DDF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Доступность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4042" w:rsidRDefault="00124042">
            <w:pPr>
              <w:pStyle w:val="TableContents"/>
              <w:jc w:val="center"/>
              <w:rPr>
                <w:rFonts w:cs="Times New Roman"/>
              </w:rPr>
            </w:pPr>
          </w:p>
        </w:tc>
        <w:tc>
          <w:tcPr>
            <w:tcW w:w="1245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4042" w:rsidRDefault="00124042">
            <w:pPr>
              <w:rPr>
                <w:rFonts w:cs="Times New Roman"/>
              </w:rPr>
            </w:pPr>
          </w:p>
        </w:tc>
        <w:tc>
          <w:tcPr>
            <w:tcW w:w="261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4042" w:rsidRDefault="00124042">
            <w:pPr>
              <w:rPr>
                <w:rFonts w:cs="Times New Roman"/>
              </w:rPr>
            </w:pPr>
          </w:p>
        </w:tc>
      </w:tr>
      <w:tr w:rsidR="00124042">
        <w:tc>
          <w:tcPr>
            <w:tcW w:w="75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4042" w:rsidRDefault="00124042">
            <w:pPr>
              <w:rPr>
                <w:rFonts w:cs="Times New Roman"/>
              </w:rPr>
            </w:pPr>
          </w:p>
        </w:tc>
        <w:tc>
          <w:tcPr>
            <w:tcW w:w="2595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4042" w:rsidRDefault="00124042">
            <w:pPr>
              <w:rPr>
                <w:rFonts w:cs="Times New Roman"/>
              </w:rPr>
            </w:pPr>
          </w:p>
        </w:tc>
        <w:tc>
          <w:tcPr>
            <w:tcW w:w="14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4042" w:rsidRDefault="00142DDF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Конфиденциальность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4042" w:rsidRDefault="00142DDF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+</w:t>
            </w:r>
          </w:p>
        </w:tc>
        <w:tc>
          <w:tcPr>
            <w:tcW w:w="1245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4042" w:rsidRDefault="00124042">
            <w:pPr>
              <w:rPr>
                <w:rFonts w:cs="Times New Roman"/>
              </w:rPr>
            </w:pPr>
          </w:p>
        </w:tc>
        <w:tc>
          <w:tcPr>
            <w:tcW w:w="261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4042" w:rsidRDefault="00124042">
            <w:pPr>
              <w:rPr>
                <w:rFonts w:cs="Times New Roman"/>
              </w:rPr>
            </w:pPr>
          </w:p>
        </w:tc>
      </w:tr>
      <w:tr w:rsidR="00124042">
        <w:tc>
          <w:tcPr>
            <w:tcW w:w="75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4042" w:rsidRDefault="00142DDF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</w:t>
            </w:r>
          </w:p>
        </w:tc>
        <w:tc>
          <w:tcPr>
            <w:tcW w:w="259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4042" w:rsidRDefault="00142DDF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Мероприятия по восстановлению персональных данных, модифицированных или уничтоженных вследствие несанкционированного доступа к ним</w:t>
            </w:r>
          </w:p>
        </w:tc>
        <w:tc>
          <w:tcPr>
            <w:tcW w:w="14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4042" w:rsidRDefault="00142DDF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Убытки и моральный вред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4042" w:rsidRDefault="00124042">
            <w:pPr>
              <w:pStyle w:val="TableContents"/>
              <w:jc w:val="center"/>
              <w:rPr>
                <w:rFonts w:cs="Times New Roman"/>
              </w:rPr>
            </w:pPr>
          </w:p>
        </w:tc>
        <w:tc>
          <w:tcPr>
            <w:tcW w:w="124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4042" w:rsidRDefault="00142DDF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Низкий</w:t>
            </w:r>
          </w:p>
        </w:tc>
        <w:tc>
          <w:tcPr>
            <w:tcW w:w="2610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4042" w:rsidRDefault="00142DDF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Применение резервного копирования</w:t>
            </w:r>
          </w:p>
        </w:tc>
      </w:tr>
      <w:tr w:rsidR="00124042">
        <w:tc>
          <w:tcPr>
            <w:tcW w:w="75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4042" w:rsidRDefault="00124042">
            <w:pPr>
              <w:rPr>
                <w:rFonts w:cs="Times New Roman"/>
              </w:rPr>
            </w:pPr>
          </w:p>
        </w:tc>
        <w:tc>
          <w:tcPr>
            <w:tcW w:w="2595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4042" w:rsidRDefault="00124042">
            <w:pPr>
              <w:rPr>
                <w:rFonts w:cs="Times New Roman"/>
              </w:rPr>
            </w:pPr>
          </w:p>
        </w:tc>
        <w:tc>
          <w:tcPr>
            <w:tcW w:w="14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4042" w:rsidRDefault="00142DDF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Целостность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4042" w:rsidRDefault="00142DDF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+</w:t>
            </w:r>
          </w:p>
        </w:tc>
        <w:tc>
          <w:tcPr>
            <w:tcW w:w="1245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4042" w:rsidRDefault="00124042">
            <w:pPr>
              <w:rPr>
                <w:rFonts w:cs="Times New Roman"/>
              </w:rPr>
            </w:pPr>
          </w:p>
        </w:tc>
        <w:tc>
          <w:tcPr>
            <w:tcW w:w="261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4042" w:rsidRDefault="00124042">
            <w:pPr>
              <w:rPr>
                <w:rFonts w:cs="Times New Roman"/>
              </w:rPr>
            </w:pPr>
          </w:p>
        </w:tc>
      </w:tr>
      <w:tr w:rsidR="00124042">
        <w:tc>
          <w:tcPr>
            <w:tcW w:w="75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4042" w:rsidRDefault="00124042">
            <w:pPr>
              <w:rPr>
                <w:rFonts w:cs="Times New Roman"/>
              </w:rPr>
            </w:pPr>
          </w:p>
        </w:tc>
        <w:tc>
          <w:tcPr>
            <w:tcW w:w="2595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4042" w:rsidRDefault="00124042">
            <w:pPr>
              <w:rPr>
                <w:rFonts w:cs="Times New Roman"/>
              </w:rPr>
            </w:pPr>
          </w:p>
        </w:tc>
        <w:tc>
          <w:tcPr>
            <w:tcW w:w="14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4042" w:rsidRDefault="00142DDF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Доступность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4042" w:rsidRDefault="00142DDF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+</w:t>
            </w:r>
          </w:p>
        </w:tc>
        <w:tc>
          <w:tcPr>
            <w:tcW w:w="1245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4042" w:rsidRDefault="00124042">
            <w:pPr>
              <w:rPr>
                <w:rFonts w:cs="Times New Roman"/>
              </w:rPr>
            </w:pPr>
          </w:p>
        </w:tc>
        <w:tc>
          <w:tcPr>
            <w:tcW w:w="261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4042" w:rsidRDefault="00124042">
            <w:pPr>
              <w:rPr>
                <w:rFonts w:cs="Times New Roman"/>
              </w:rPr>
            </w:pPr>
          </w:p>
        </w:tc>
      </w:tr>
      <w:tr w:rsidR="00124042">
        <w:tc>
          <w:tcPr>
            <w:tcW w:w="75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4042" w:rsidRDefault="00124042">
            <w:pPr>
              <w:rPr>
                <w:rFonts w:cs="Times New Roman"/>
              </w:rPr>
            </w:pPr>
          </w:p>
        </w:tc>
        <w:tc>
          <w:tcPr>
            <w:tcW w:w="2595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4042" w:rsidRDefault="00124042">
            <w:pPr>
              <w:rPr>
                <w:rFonts w:cs="Times New Roman"/>
              </w:rPr>
            </w:pPr>
          </w:p>
        </w:tc>
        <w:tc>
          <w:tcPr>
            <w:tcW w:w="14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4042" w:rsidRDefault="00142DDF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Конфиденциальность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4042" w:rsidRDefault="00124042">
            <w:pPr>
              <w:pStyle w:val="TableContents"/>
              <w:jc w:val="center"/>
              <w:rPr>
                <w:rFonts w:cs="Times New Roman"/>
              </w:rPr>
            </w:pPr>
          </w:p>
        </w:tc>
        <w:tc>
          <w:tcPr>
            <w:tcW w:w="1245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4042" w:rsidRDefault="00124042">
            <w:pPr>
              <w:rPr>
                <w:rFonts w:cs="Times New Roman"/>
              </w:rPr>
            </w:pPr>
          </w:p>
        </w:tc>
        <w:tc>
          <w:tcPr>
            <w:tcW w:w="261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4042" w:rsidRDefault="00124042">
            <w:pPr>
              <w:rPr>
                <w:rFonts w:cs="Times New Roman"/>
              </w:rPr>
            </w:pPr>
          </w:p>
        </w:tc>
      </w:tr>
      <w:tr w:rsidR="00124042">
        <w:tc>
          <w:tcPr>
            <w:tcW w:w="750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4042" w:rsidRDefault="00142DDF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</w:t>
            </w:r>
          </w:p>
        </w:tc>
        <w:tc>
          <w:tcPr>
            <w:tcW w:w="259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4042" w:rsidRDefault="00142DDF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Осуществление мероприятий по обеспечению целостности персональных данных</w:t>
            </w:r>
          </w:p>
        </w:tc>
        <w:tc>
          <w:tcPr>
            <w:tcW w:w="14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4042" w:rsidRDefault="00142DDF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Убытки и моральный вред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4042" w:rsidRDefault="00124042">
            <w:pPr>
              <w:pStyle w:val="TableContents"/>
              <w:jc w:val="center"/>
              <w:rPr>
                <w:rFonts w:cs="Times New Roman"/>
              </w:rPr>
            </w:pPr>
          </w:p>
        </w:tc>
        <w:tc>
          <w:tcPr>
            <w:tcW w:w="1245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4042" w:rsidRDefault="00142DDF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Низкий</w:t>
            </w:r>
          </w:p>
        </w:tc>
        <w:tc>
          <w:tcPr>
            <w:tcW w:w="2610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4042" w:rsidRDefault="00142DDF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Организация режима доступа к техническим и </w:t>
            </w:r>
            <w:r>
              <w:rPr>
                <w:rFonts w:cs="Times New Roman"/>
              </w:rPr>
              <w:t>программным средствам</w:t>
            </w:r>
          </w:p>
        </w:tc>
      </w:tr>
      <w:tr w:rsidR="00124042">
        <w:tc>
          <w:tcPr>
            <w:tcW w:w="75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4042" w:rsidRDefault="00124042"/>
        </w:tc>
        <w:tc>
          <w:tcPr>
            <w:tcW w:w="2595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4042" w:rsidRDefault="00124042"/>
        </w:tc>
        <w:tc>
          <w:tcPr>
            <w:tcW w:w="14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4042" w:rsidRDefault="00142DDF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Целостность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4042" w:rsidRDefault="00142DDF">
            <w:pPr>
              <w:pStyle w:val="TableContents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+</w:t>
            </w:r>
          </w:p>
        </w:tc>
        <w:tc>
          <w:tcPr>
            <w:tcW w:w="1245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4042" w:rsidRDefault="00124042"/>
        </w:tc>
        <w:tc>
          <w:tcPr>
            <w:tcW w:w="261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4042" w:rsidRDefault="00124042"/>
        </w:tc>
      </w:tr>
      <w:tr w:rsidR="00124042">
        <w:tc>
          <w:tcPr>
            <w:tcW w:w="75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4042" w:rsidRDefault="00124042"/>
        </w:tc>
        <w:tc>
          <w:tcPr>
            <w:tcW w:w="2595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4042" w:rsidRDefault="00124042"/>
        </w:tc>
        <w:tc>
          <w:tcPr>
            <w:tcW w:w="14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4042" w:rsidRDefault="00142DDF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Доступность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4042" w:rsidRDefault="00124042">
            <w:pPr>
              <w:pStyle w:val="TableContents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45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4042" w:rsidRDefault="00124042"/>
        </w:tc>
        <w:tc>
          <w:tcPr>
            <w:tcW w:w="261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4042" w:rsidRDefault="00124042"/>
        </w:tc>
      </w:tr>
      <w:tr w:rsidR="00124042">
        <w:tc>
          <w:tcPr>
            <w:tcW w:w="750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4042" w:rsidRDefault="00124042"/>
        </w:tc>
        <w:tc>
          <w:tcPr>
            <w:tcW w:w="2595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4042" w:rsidRDefault="00124042"/>
        </w:tc>
        <w:tc>
          <w:tcPr>
            <w:tcW w:w="14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4042" w:rsidRDefault="00142DDF">
            <w:pPr>
              <w:pStyle w:val="TableContents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Конфиденциальность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4042" w:rsidRDefault="00124042">
            <w:pPr>
              <w:pStyle w:val="TableContents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45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4042" w:rsidRDefault="00124042"/>
        </w:tc>
        <w:tc>
          <w:tcPr>
            <w:tcW w:w="261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24042" w:rsidRDefault="00124042"/>
        </w:tc>
      </w:tr>
    </w:tbl>
    <w:p w:rsidR="00124042" w:rsidRDefault="00124042">
      <w:pPr>
        <w:pStyle w:val="Standard"/>
        <w:tabs>
          <w:tab w:val="left" w:pos="5275"/>
        </w:tabs>
        <w:jc w:val="both"/>
        <w:rPr>
          <w:rFonts w:ascii="Arial" w:hAnsi="Arial" w:cs="Arial"/>
          <w:b/>
          <w:bCs/>
        </w:rPr>
      </w:pPr>
    </w:p>
    <w:sectPr w:rsidR="00124042">
      <w:pgSz w:w="11906" w:h="16838"/>
      <w:pgMar w:top="1134" w:right="850" w:bottom="1134" w:left="1701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SimSun"/>
    <w:charset w:val="86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83869"/>
    <w:multiLevelType w:val="multilevel"/>
    <w:tmpl w:val="09583869"/>
    <w:lvl w:ilvl="0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20" w:hanging="360"/>
      </w:pPr>
    </w:lvl>
    <w:lvl w:ilvl="2">
      <w:start w:val="1"/>
      <w:numFmt w:val="lowerRoman"/>
      <w:lvlText w:val="%3."/>
      <w:lvlJc w:val="right"/>
      <w:pPr>
        <w:ind w:left="2040" w:hanging="180"/>
      </w:pPr>
    </w:lvl>
    <w:lvl w:ilvl="3">
      <w:start w:val="1"/>
      <w:numFmt w:val="decimal"/>
      <w:lvlText w:val="%4."/>
      <w:lvlJc w:val="left"/>
      <w:pPr>
        <w:ind w:left="2760" w:hanging="360"/>
      </w:pPr>
    </w:lvl>
    <w:lvl w:ilvl="4">
      <w:start w:val="1"/>
      <w:numFmt w:val="lowerLetter"/>
      <w:lvlText w:val="%5."/>
      <w:lvlJc w:val="left"/>
      <w:pPr>
        <w:ind w:left="3480" w:hanging="360"/>
      </w:pPr>
    </w:lvl>
    <w:lvl w:ilvl="5">
      <w:start w:val="1"/>
      <w:numFmt w:val="lowerRoman"/>
      <w:lvlText w:val="%6."/>
      <w:lvlJc w:val="right"/>
      <w:pPr>
        <w:ind w:left="4200" w:hanging="180"/>
      </w:pPr>
    </w:lvl>
    <w:lvl w:ilvl="6">
      <w:start w:val="1"/>
      <w:numFmt w:val="decimal"/>
      <w:lvlText w:val="%7."/>
      <w:lvlJc w:val="left"/>
      <w:pPr>
        <w:ind w:left="4920" w:hanging="360"/>
      </w:pPr>
    </w:lvl>
    <w:lvl w:ilvl="7">
      <w:start w:val="1"/>
      <w:numFmt w:val="lowerLetter"/>
      <w:lvlText w:val="%8."/>
      <w:lvlJc w:val="left"/>
      <w:pPr>
        <w:ind w:left="5640" w:hanging="360"/>
      </w:pPr>
    </w:lvl>
    <w:lvl w:ilvl="8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 w:grammar="clean"/>
  <w:defaultTabStop w:val="706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7FA"/>
    <w:rsid w:val="0007556E"/>
    <w:rsid w:val="000B2D6E"/>
    <w:rsid w:val="000F259A"/>
    <w:rsid w:val="001211CB"/>
    <w:rsid w:val="00124042"/>
    <w:rsid w:val="00134721"/>
    <w:rsid w:val="00142DDF"/>
    <w:rsid w:val="001D4B14"/>
    <w:rsid w:val="002C1EC3"/>
    <w:rsid w:val="00367B76"/>
    <w:rsid w:val="00461923"/>
    <w:rsid w:val="004F3FEC"/>
    <w:rsid w:val="005714CB"/>
    <w:rsid w:val="0061037E"/>
    <w:rsid w:val="00984EC6"/>
    <w:rsid w:val="009B16F2"/>
    <w:rsid w:val="009B7E0D"/>
    <w:rsid w:val="009E0EA5"/>
    <w:rsid w:val="00C0122C"/>
    <w:rsid w:val="00C81CB7"/>
    <w:rsid w:val="00D007FA"/>
    <w:rsid w:val="00DD5903"/>
    <w:rsid w:val="00E53DBA"/>
    <w:rsid w:val="00F442C6"/>
    <w:rsid w:val="00FC7C39"/>
    <w:rsid w:val="00FD18FD"/>
    <w:rsid w:val="00FE6304"/>
    <w:rsid w:val="4CD12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semiHidden="0" w:uiPriority="0" w:unhideWhenUsed="0"/>
    <w:lsdException w:name="List" w:semiHidden="0" w:uiPriority="0" w:unhideWhenUsed="0"/>
    <w:lsdException w:name="Title" w:semiHidden="0" w:uiPriority="10" w:unhideWhenUsed="0" w:qFormat="1"/>
    <w:lsdException w:name="Default Paragraph Font" w:uiPriority="1"/>
    <w:lsdException w:name="Body Text" w:semiHidden="0" w:uiPriority="0" w:unhideWhenUsed="0" w:qFormat="1"/>
    <w:lsdException w:name="Subtitle" w:semiHidden="0" w:uiPriority="0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a5">
    <w:name w:val="caption"/>
    <w:basedOn w:val="Standard"/>
    <w:next w:val="a"/>
    <w:pPr>
      <w:suppressLineNumbers/>
      <w:spacing w:before="120" w:after="120"/>
    </w:pPr>
    <w:rPr>
      <w:i/>
      <w:iCs/>
    </w:rPr>
  </w:style>
  <w:style w:type="paragraph" w:customStyle="1" w:styleId="Standard">
    <w:name w:val="Standard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</w:rPr>
  </w:style>
  <w:style w:type="paragraph" w:styleId="a6">
    <w:name w:val="header"/>
    <w:basedOn w:val="a"/>
    <w:link w:val="a7"/>
    <w:uiPriority w:val="99"/>
    <w:unhideWhenUsed/>
    <w:pPr>
      <w:tabs>
        <w:tab w:val="center" w:pos="4677"/>
        <w:tab w:val="right" w:pos="9355"/>
      </w:tabs>
    </w:pPr>
  </w:style>
  <w:style w:type="paragraph" w:styleId="a8">
    <w:name w:val="Body Text"/>
    <w:basedOn w:val="a"/>
    <w:link w:val="a9"/>
    <w:qFormat/>
    <w:pPr>
      <w:widowControl/>
      <w:suppressAutoHyphens w:val="0"/>
      <w:autoSpaceDN/>
      <w:spacing w:after="120"/>
      <w:textAlignment w:val="auto"/>
    </w:pPr>
    <w:rPr>
      <w:rFonts w:eastAsia="Times New Roman" w:cs="Times New Roman"/>
      <w:kern w:val="0"/>
    </w:rPr>
  </w:style>
  <w:style w:type="paragraph" w:styleId="aa">
    <w:name w:val="footer"/>
    <w:basedOn w:val="a"/>
    <w:link w:val="ab"/>
    <w:uiPriority w:val="99"/>
    <w:unhideWhenUsed/>
    <w:qFormat/>
    <w:pPr>
      <w:tabs>
        <w:tab w:val="center" w:pos="4677"/>
        <w:tab w:val="right" w:pos="9355"/>
      </w:tabs>
    </w:pPr>
  </w:style>
  <w:style w:type="paragraph" w:styleId="ac">
    <w:name w:val="List"/>
    <w:basedOn w:val="Textbody"/>
  </w:style>
  <w:style w:type="paragraph" w:customStyle="1" w:styleId="Textbody">
    <w:name w:val="Text body"/>
    <w:basedOn w:val="Standard"/>
    <w:pPr>
      <w:spacing w:after="120"/>
    </w:pPr>
  </w:style>
  <w:style w:type="paragraph" w:styleId="ad">
    <w:name w:val="Normal (Web)"/>
    <w:basedOn w:val="a"/>
    <w:uiPriority w:val="99"/>
    <w:semiHidden/>
    <w:unhideWhenUsed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</w:rPr>
  </w:style>
  <w:style w:type="paragraph" w:styleId="ae">
    <w:name w:val="Subtitle"/>
    <w:basedOn w:val="a"/>
    <w:link w:val="af"/>
    <w:qFormat/>
    <w:pPr>
      <w:widowControl/>
      <w:suppressAutoHyphens w:val="0"/>
      <w:autoSpaceDN/>
      <w:jc w:val="center"/>
      <w:textAlignment w:val="auto"/>
    </w:pPr>
    <w:rPr>
      <w:rFonts w:eastAsia="Times New Roman" w:cs="Times New Roman"/>
      <w:b/>
      <w:kern w:val="0"/>
      <w:sz w:val="32"/>
      <w:szCs w:val="20"/>
    </w:rPr>
  </w:style>
  <w:style w:type="character" w:styleId="af0">
    <w:name w:val="Hyperlink"/>
    <w:rPr>
      <w:color w:val="0000FF"/>
      <w:u w:val="single"/>
    </w:rPr>
  </w:style>
  <w:style w:type="table" w:styleId="af1">
    <w:name w:val="Table Grid"/>
    <w:basedOn w:val="a1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Index">
    <w:name w:val="Index"/>
    <w:basedOn w:val="Standard"/>
    <w:qFormat/>
    <w:pPr>
      <w:suppressLineNumbers/>
    </w:pPr>
  </w:style>
  <w:style w:type="paragraph" w:customStyle="1" w:styleId="TableContents">
    <w:name w:val="Table Contents"/>
    <w:basedOn w:val="Standard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character" w:customStyle="1" w:styleId="NumberingSymbols">
    <w:name w:val="Numbering Symbols"/>
  </w:style>
  <w:style w:type="character" w:customStyle="1" w:styleId="a4">
    <w:name w:val="Текст выноски Знак"/>
    <w:basedOn w:val="a0"/>
    <w:link w:val="a3"/>
    <w:uiPriority w:val="99"/>
    <w:semiHidden/>
    <w:rPr>
      <w:rFonts w:ascii="Segoe UI" w:hAnsi="Segoe UI" w:cs="Segoe UI"/>
      <w:sz w:val="18"/>
      <w:szCs w:val="18"/>
    </w:rPr>
  </w:style>
  <w:style w:type="character" w:customStyle="1" w:styleId="a7">
    <w:name w:val="Верхний колонтитул Знак"/>
    <w:basedOn w:val="a0"/>
    <w:link w:val="a6"/>
    <w:uiPriority w:val="99"/>
  </w:style>
  <w:style w:type="character" w:customStyle="1" w:styleId="ab">
    <w:name w:val="Нижний колонтитул Знак"/>
    <w:basedOn w:val="a0"/>
    <w:link w:val="aa"/>
    <w:uiPriority w:val="99"/>
    <w:qFormat/>
  </w:style>
  <w:style w:type="character" w:customStyle="1" w:styleId="af">
    <w:name w:val="Подзаголовок Знак"/>
    <w:basedOn w:val="a0"/>
    <w:link w:val="ae"/>
    <w:qFormat/>
    <w:rPr>
      <w:rFonts w:eastAsia="Times New Roman" w:cs="Times New Roman"/>
      <w:b/>
      <w:kern w:val="0"/>
      <w:sz w:val="32"/>
      <w:szCs w:val="20"/>
    </w:rPr>
  </w:style>
  <w:style w:type="character" w:customStyle="1" w:styleId="a9">
    <w:name w:val="Основной текст Знак"/>
    <w:basedOn w:val="a0"/>
    <w:link w:val="a8"/>
    <w:qFormat/>
    <w:rPr>
      <w:rFonts w:eastAsia="Times New Roman" w:cs="Times New Roman"/>
      <w:kern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semiHidden="0" w:uiPriority="0" w:unhideWhenUsed="0"/>
    <w:lsdException w:name="List" w:semiHidden="0" w:uiPriority="0" w:unhideWhenUsed="0"/>
    <w:lsdException w:name="Title" w:semiHidden="0" w:uiPriority="10" w:unhideWhenUsed="0" w:qFormat="1"/>
    <w:lsdException w:name="Default Paragraph Font" w:uiPriority="1"/>
    <w:lsdException w:name="Body Text" w:semiHidden="0" w:uiPriority="0" w:unhideWhenUsed="0" w:qFormat="1"/>
    <w:lsdException w:name="Subtitle" w:semiHidden="0" w:uiPriority="0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a5">
    <w:name w:val="caption"/>
    <w:basedOn w:val="Standard"/>
    <w:next w:val="a"/>
    <w:pPr>
      <w:suppressLineNumbers/>
      <w:spacing w:before="120" w:after="120"/>
    </w:pPr>
    <w:rPr>
      <w:i/>
      <w:iCs/>
    </w:rPr>
  </w:style>
  <w:style w:type="paragraph" w:customStyle="1" w:styleId="Standard">
    <w:name w:val="Standard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</w:rPr>
  </w:style>
  <w:style w:type="paragraph" w:styleId="a6">
    <w:name w:val="header"/>
    <w:basedOn w:val="a"/>
    <w:link w:val="a7"/>
    <w:uiPriority w:val="99"/>
    <w:unhideWhenUsed/>
    <w:pPr>
      <w:tabs>
        <w:tab w:val="center" w:pos="4677"/>
        <w:tab w:val="right" w:pos="9355"/>
      </w:tabs>
    </w:pPr>
  </w:style>
  <w:style w:type="paragraph" w:styleId="a8">
    <w:name w:val="Body Text"/>
    <w:basedOn w:val="a"/>
    <w:link w:val="a9"/>
    <w:qFormat/>
    <w:pPr>
      <w:widowControl/>
      <w:suppressAutoHyphens w:val="0"/>
      <w:autoSpaceDN/>
      <w:spacing w:after="120"/>
      <w:textAlignment w:val="auto"/>
    </w:pPr>
    <w:rPr>
      <w:rFonts w:eastAsia="Times New Roman" w:cs="Times New Roman"/>
      <w:kern w:val="0"/>
    </w:rPr>
  </w:style>
  <w:style w:type="paragraph" w:styleId="aa">
    <w:name w:val="footer"/>
    <w:basedOn w:val="a"/>
    <w:link w:val="ab"/>
    <w:uiPriority w:val="99"/>
    <w:unhideWhenUsed/>
    <w:qFormat/>
    <w:pPr>
      <w:tabs>
        <w:tab w:val="center" w:pos="4677"/>
        <w:tab w:val="right" w:pos="9355"/>
      </w:tabs>
    </w:pPr>
  </w:style>
  <w:style w:type="paragraph" w:styleId="ac">
    <w:name w:val="List"/>
    <w:basedOn w:val="Textbody"/>
  </w:style>
  <w:style w:type="paragraph" w:customStyle="1" w:styleId="Textbody">
    <w:name w:val="Text body"/>
    <w:basedOn w:val="Standard"/>
    <w:pPr>
      <w:spacing w:after="120"/>
    </w:pPr>
  </w:style>
  <w:style w:type="paragraph" w:styleId="ad">
    <w:name w:val="Normal (Web)"/>
    <w:basedOn w:val="a"/>
    <w:uiPriority w:val="99"/>
    <w:semiHidden/>
    <w:unhideWhenUsed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</w:rPr>
  </w:style>
  <w:style w:type="paragraph" w:styleId="ae">
    <w:name w:val="Subtitle"/>
    <w:basedOn w:val="a"/>
    <w:link w:val="af"/>
    <w:qFormat/>
    <w:pPr>
      <w:widowControl/>
      <w:suppressAutoHyphens w:val="0"/>
      <w:autoSpaceDN/>
      <w:jc w:val="center"/>
      <w:textAlignment w:val="auto"/>
    </w:pPr>
    <w:rPr>
      <w:rFonts w:eastAsia="Times New Roman" w:cs="Times New Roman"/>
      <w:b/>
      <w:kern w:val="0"/>
      <w:sz w:val="32"/>
      <w:szCs w:val="20"/>
    </w:rPr>
  </w:style>
  <w:style w:type="character" w:styleId="af0">
    <w:name w:val="Hyperlink"/>
    <w:rPr>
      <w:color w:val="0000FF"/>
      <w:u w:val="single"/>
    </w:rPr>
  </w:style>
  <w:style w:type="table" w:styleId="af1">
    <w:name w:val="Table Grid"/>
    <w:basedOn w:val="a1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Index">
    <w:name w:val="Index"/>
    <w:basedOn w:val="Standard"/>
    <w:qFormat/>
    <w:pPr>
      <w:suppressLineNumbers/>
    </w:pPr>
  </w:style>
  <w:style w:type="paragraph" w:customStyle="1" w:styleId="TableContents">
    <w:name w:val="Table Contents"/>
    <w:basedOn w:val="Standard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character" w:customStyle="1" w:styleId="NumberingSymbols">
    <w:name w:val="Numbering Symbols"/>
  </w:style>
  <w:style w:type="character" w:customStyle="1" w:styleId="a4">
    <w:name w:val="Текст выноски Знак"/>
    <w:basedOn w:val="a0"/>
    <w:link w:val="a3"/>
    <w:uiPriority w:val="99"/>
    <w:semiHidden/>
    <w:rPr>
      <w:rFonts w:ascii="Segoe UI" w:hAnsi="Segoe UI" w:cs="Segoe UI"/>
      <w:sz w:val="18"/>
      <w:szCs w:val="18"/>
    </w:rPr>
  </w:style>
  <w:style w:type="character" w:customStyle="1" w:styleId="a7">
    <w:name w:val="Верхний колонтитул Знак"/>
    <w:basedOn w:val="a0"/>
    <w:link w:val="a6"/>
    <w:uiPriority w:val="99"/>
  </w:style>
  <w:style w:type="character" w:customStyle="1" w:styleId="ab">
    <w:name w:val="Нижний колонтитул Знак"/>
    <w:basedOn w:val="a0"/>
    <w:link w:val="aa"/>
    <w:uiPriority w:val="99"/>
    <w:qFormat/>
  </w:style>
  <w:style w:type="character" w:customStyle="1" w:styleId="af">
    <w:name w:val="Подзаголовок Знак"/>
    <w:basedOn w:val="a0"/>
    <w:link w:val="ae"/>
    <w:qFormat/>
    <w:rPr>
      <w:rFonts w:eastAsia="Times New Roman" w:cs="Times New Roman"/>
      <w:b/>
      <w:kern w:val="0"/>
      <w:sz w:val="32"/>
      <w:szCs w:val="20"/>
    </w:rPr>
  </w:style>
  <w:style w:type="character" w:customStyle="1" w:styleId="a9">
    <w:name w:val="Основной текст Знак"/>
    <w:basedOn w:val="a0"/>
    <w:link w:val="a8"/>
    <w:qFormat/>
    <w:rPr>
      <w:rFonts w:eastAsia="Times New Roman" w:cs="Times New Roman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43289FA-4776-482A-A1E7-F739F8D47D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8</Pages>
  <Words>1716</Words>
  <Characters>9782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специалист 1 категор</cp:lastModifiedBy>
  <cp:revision>9</cp:revision>
  <cp:lastPrinted>2023-05-23T09:27:00Z</cp:lastPrinted>
  <dcterms:created xsi:type="dcterms:W3CDTF">2019-03-29T11:50:00Z</dcterms:created>
  <dcterms:modified xsi:type="dcterms:W3CDTF">2023-05-23T09:29:00Z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  <property fmtid="{D5CDD505-2E9C-101B-9397-08002B2CF9AE}" pid="6" name="KSOProductBuildVer">
    <vt:lpwstr>1049-11.2.0.9107</vt:lpwstr>
  </property>
</Properties>
</file>