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AF" w:rsidRDefault="002C1583" w:rsidP="000204AF">
      <w:pPr>
        <w:tabs>
          <w:tab w:val="left" w:pos="180"/>
        </w:tabs>
        <w:autoSpaceDE w:val="0"/>
        <w:spacing w:line="300" w:lineRule="auto"/>
        <w:ind w:right="-36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204AF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0204AF" w:rsidRDefault="000204AF" w:rsidP="000204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 РЫБИНСКИЙ РАЙОН</w:t>
      </w:r>
    </w:p>
    <w:p w:rsidR="000204AF" w:rsidRDefault="000204AF" w:rsidP="000204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КРАСНОГОРЬЕВСКИЙ СЕЛЬСКИЙ СОВЕТ ДЕПУТАТОВ</w:t>
      </w:r>
    </w:p>
    <w:p w:rsidR="000204AF" w:rsidRDefault="000204AF" w:rsidP="000204AF">
      <w:pPr>
        <w:rPr>
          <w:rFonts w:ascii="Arial" w:hAnsi="Arial" w:cs="Arial"/>
          <w:b/>
          <w:sz w:val="24"/>
          <w:szCs w:val="24"/>
        </w:rPr>
      </w:pPr>
    </w:p>
    <w:p w:rsidR="000204AF" w:rsidRDefault="000204AF" w:rsidP="000204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 Е Ш Е Н И Е</w:t>
      </w:r>
    </w:p>
    <w:p w:rsidR="000204AF" w:rsidRDefault="000204AF" w:rsidP="000204AF">
      <w:pPr>
        <w:rPr>
          <w:rFonts w:ascii="Arial" w:hAnsi="Arial" w:cs="Arial"/>
          <w:sz w:val="24"/>
          <w:szCs w:val="24"/>
        </w:rPr>
      </w:pPr>
    </w:p>
    <w:p w:rsidR="000204AF" w:rsidRDefault="00C3687F" w:rsidP="00020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986C5A">
        <w:rPr>
          <w:rFonts w:ascii="Arial" w:hAnsi="Arial" w:cs="Arial"/>
          <w:sz w:val="24"/>
          <w:szCs w:val="24"/>
        </w:rPr>
        <w:t>.04.202</w:t>
      </w:r>
      <w:r>
        <w:rPr>
          <w:rFonts w:ascii="Arial" w:hAnsi="Arial" w:cs="Arial"/>
          <w:sz w:val="24"/>
          <w:szCs w:val="24"/>
        </w:rPr>
        <w:t>4</w:t>
      </w:r>
      <w:r w:rsidR="000204AF">
        <w:rPr>
          <w:rFonts w:ascii="Arial" w:hAnsi="Arial" w:cs="Arial"/>
          <w:sz w:val="24"/>
          <w:szCs w:val="24"/>
        </w:rPr>
        <w:tab/>
      </w:r>
      <w:r w:rsidR="000204AF">
        <w:rPr>
          <w:rFonts w:ascii="Arial" w:hAnsi="Arial" w:cs="Arial"/>
          <w:sz w:val="24"/>
          <w:szCs w:val="24"/>
        </w:rPr>
        <w:tab/>
        <w:t xml:space="preserve">          </w:t>
      </w:r>
      <w:r w:rsidR="000204AF">
        <w:rPr>
          <w:rFonts w:ascii="Arial" w:hAnsi="Arial" w:cs="Arial"/>
          <w:sz w:val="24"/>
          <w:szCs w:val="24"/>
        </w:rPr>
        <w:tab/>
        <w:t xml:space="preserve">   </w:t>
      </w:r>
      <w:r w:rsidR="000204AF">
        <w:rPr>
          <w:rFonts w:ascii="Arial" w:hAnsi="Arial" w:cs="Arial"/>
          <w:sz w:val="24"/>
          <w:szCs w:val="24"/>
        </w:rPr>
        <w:tab/>
        <w:t xml:space="preserve"> с. Красногорьевка           </w:t>
      </w:r>
      <w:r w:rsidR="000204AF">
        <w:rPr>
          <w:rFonts w:ascii="Arial" w:hAnsi="Arial" w:cs="Arial"/>
          <w:sz w:val="24"/>
          <w:szCs w:val="24"/>
        </w:rPr>
        <w:tab/>
      </w:r>
      <w:r w:rsidR="000204AF">
        <w:rPr>
          <w:rFonts w:ascii="Arial" w:hAnsi="Arial" w:cs="Arial"/>
          <w:sz w:val="24"/>
          <w:szCs w:val="24"/>
        </w:rPr>
        <w:tab/>
      </w:r>
      <w:r w:rsidR="000204AF">
        <w:rPr>
          <w:rFonts w:ascii="Arial" w:hAnsi="Arial" w:cs="Arial"/>
          <w:sz w:val="24"/>
          <w:szCs w:val="24"/>
        </w:rPr>
        <w:tab/>
        <w:t xml:space="preserve">       </w:t>
      </w:r>
      <w:r w:rsidR="00986C5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</w:t>
      </w:r>
      <w:r w:rsidR="00986C5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12</w:t>
      </w:r>
      <w:r w:rsidR="000204AF">
        <w:rPr>
          <w:rFonts w:ascii="Arial" w:hAnsi="Arial" w:cs="Arial"/>
          <w:sz w:val="24"/>
          <w:szCs w:val="24"/>
        </w:rPr>
        <w:t>р</w:t>
      </w:r>
    </w:p>
    <w:p w:rsidR="000204AF" w:rsidRDefault="000204AF" w:rsidP="000204AF">
      <w:pPr>
        <w:jc w:val="both"/>
        <w:rPr>
          <w:rFonts w:ascii="Arial" w:hAnsi="Arial" w:cs="Arial"/>
          <w:sz w:val="24"/>
          <w:szCs w:val="24"/>
        </w:rPr>
      </w:pPr>
    </w:p>
    <w:p w:rsidR="000204AF" w:rsidRDefault="000204AF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проведении публичных слушаний по проекту решения Красногорьевского сельского Совета  депутатов «Об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Крас</w:t>
      </w:r>
      <w:r w:rsidR="00986C5A">
        <w:rPr>
          <w:rFonts w:ascii="Arial" w:hAnsi="Arial" w:cs="Arial"/>
          <w:sz w:val="24"/>
          <w:szCs w:val="24"/>
        </w:rPr>
        <w:t>ногорьевского</w:t>
      </w:r>
      <w:proofErr w:type="spellEnd"/>
      <w:r w:rsidR="00986C5A">
        <w:rPr>
          <w:rFonts w:ascii="Arial" w:hAnsi="Arial" w:cs="Arial"/>
          <w:sz w:val="24"/>
          <w:szCs w:val="24"/>
        </w:rPr>
        <w:t xml:space="preserve"> сельсовета за 202</w:t>
      </w:r>
      <w:r w:rsidR="00C3687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год»</w:t>
      </w:r>
    </w:p>
    <w:p w:rsidR="000204AF" w:rsidRDefault="000204AF" w:rsidP="00020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204AF" w:rsidRDefault="000204AF" w:rsidP="000204A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статьёй 28 Федерального закона от 06.10.2003г. «Об общих принципах организации  местного самоуправления в Российской Федерации», на основании статей 20,36 Устава Красногорьевского сельсовета, Положения о публичных слушаниях в </w:t>
      </w:r>
      <w:proofErr w:type="spellStart"/>
      <w:r>
        <w:rPr>
          <w:rFonts w:ascii="Arial" w:hAnsi="Arial" w:cs="Arial"/>
          <w:sz w:val="24"/>
          <w:szCs w:val="24"/>
        </w:rPr>
        <w:t>Красногорьевском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сельсовете, </w:t>
      </w:r>
      <w:proofErr w:type="spellStart"/>
      <w:r>
        <w:rPr>
          <w:rFonts w:ascii="Arial" w:hAnsi="Arial" w:cs="Arial"/>
          <w:sz w:val="24"/>
          <w:szCs w:val="24"/>
        </w:rPr>
        <w:t>Красногорьевский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Провести публичные слушания по проекту решения Красногорьевского сельского Совета депутатов «Об исполнении бюджета </w:t>
      </w:r>
      <w:proofErr w:type="spellStart"/>
      <w:r>
        <w:rPr>
          <w:rFonts w:ascii="Arial" w:hAnsi="Arial" w:cs="Arial"/>
          <w:sz w:val="24"/>
          <w:szCs w:val="24"/>
        </w:rPr>
        <w:t>Крас</w:t>
      </w:r>
      <w:r w:rsidR="00986C5A">
        <w:rPr>
          <w:rFonts w:ascii="Arial" w:hAnsi="Arial" w:cs="Arial"/>
          <w:sz w:val="24"/>
          <w:szCs w:val="24"/>
        </w:rPr>
        <w:t>ногорьевского</w:t>
      </w:r>
      <w:proofErr w:type="spellEnd"/>
      <w:r w:rsidR="00986C5A">
        <w:rPr>
          <w:rFonts w:ascii="Arial" w:hAnsi="Arial" w:cs="Arial"/>
          <w:sz w:val="24"/>
          <w:szCs w:val="24"/>
        </w:rPr>
        <w:t xml:space="preserve"> сельсовета за 202</w:t>
      </w:r>
      <w:r w:rsidR="00C3687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год».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Наз</w:t>
      </w:r>
      <w:r w:rsidR="00986C5A">
        <w:rPr>
          <w:rFonts w:ascii="Arial" w:hAnsi="Arial" w:cs="Arial"/>
          <w:sz w:val="24"/>
          <w:szCs w:val="24"/>
        </w:rPr>
        <w:t xml:space="preserve">начить публичные слушания на  </w:t>
      </w:r>
      <w:r w:rsidR="00C3687F">
        <w:rPr>
          <w:rFonts w:ascii="Arial" w:hAnsi="Arial" w:cs="Arial"/>
          <w:sz w:val="24"/>
          <w:szCs w:val="24"/>
        </w:rPr>
        <w:t>17</w:t>
      </w:r>
      <w:r w:rsidR="00986C5A">
        <w:rPr>
          <w:rFonts w:ascii="Arial" w:hAnsi="Arial" w:cs="Arial"/>
          <w:sz w:val="24"/>
          <w:szCs w:val="24"/>
        </w:rPr>
        <w:t>.0</w:t>
      </w:r>
      <w:r w:rsidR="00C3687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.202</w:t>
      </w:r>
      <w:r w:rsidR="00C3687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г. в 15-00 часов.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Определить место проведения публичных слушаний: </w:t>
      </w:r>
      <w:proofErr w:type="spellStart"/>
      <w:r>
        <w:rPr>
          <w:rFonts w:ascii="Arial" w:hAnsi="Arial" w:cs="Arial"/>
          <w:sz w:val="24"/>
          <w:szCs w:val="24"/>
        </w:rPr>
        <w:t>с.Красногорьевка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ул.Школьная</w:t>
      </w:r>
      <w:proofErr w:type="spellEnd"/>
      <w:r>
        <w:rPr>
          <w:rFonts w:ascii="Arial" w:hAnsi="Arial" w:cs="Arial"/>
          <w:sz w:val="24"/>
          <w:szCs w:val="24"/>
        </w:rPr>
        <w:t xml:space="preserve">, 21, </w:t>
      </w:r>
      <w:proofErr w:type="spellStart"/>
      <w:r>
        <w:rPr>
          <w:rFonts w:ascii="Arial" w:hAnsi="Arial" w:cs="Arial"/>
          <w:sz w:val="24"/>
          <w:szCs w:val="24"/>
        </w:rPr>
        <w:t>Красногорьевский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СДК.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Утвердить состав Комиссии по подготовке публичных слушаний:</w:t>
      </w:r>
    </w:p>
    <w:p w:rsidR="000204AF" w:rsidRDefault="00662163" w:rsidP="000204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Мамонтов А.Н.</w:t>
      </w:r>
      <w:r>
        <w:rPr>
          <w:rFonts w:ascii="Arial" w:hAnsi="Arial" w:cs="Arial"/>
          <w:sz w:val="24"/>
          <w:szCs w:val="24"/>
        </w:rPr>
        <w:tab/>
        <w:t>–глава</w:t>
      </w:r>
      <w:r w:rsidR="000204AF">
        <w:rPr>
          <w:rFonts w:ascii="Arial" w:hAnsi="Arial" w:cs="Arial"/>
          <w:sz w:val="24"/>
          <w:szCs w:val="24"/>
        </w:rPr>
        <w:t xml:space="preserve"> сельсовета, председатель комиссии;</w:t>
      </w:r>
    </w:p>
    <w:p w:rsidR="000204AF" w:rsidRDefault="000204AF" w:rsidP="000204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Степина Т.А. – главный бухгалтер администрации, секретарь комиссии;</w:t>
      </w:r>
    </w:p>
    <w:p w:rsidR="000204AF" w:rsidRDefault="000204AF" w:rsidP="000204AF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3687F">
        <w:rPr>
          <w:rFonts w:ascii="Arial" w:hAnsi="Arial" w:cs="Arial"/>
          <w:sz w:val="24"/>
          <w:szCs w:val="24"/>
        </w:rPr>
        <w:t>Вершинина Е.В.</w:t>
      </w:r>
      <w:r>
        <w:rPr>
          <w:rFonts w:ascii="Arial" w:hAnsi="Arial" w:cs="Arial"/>
          <w:sz w:val="24"/>
          <w:szCs w:val="24"/>
        </w:rPr>
        <w:tab/>
      </w:r>
      <w:r w:rsidR="00662163">
        <w:rPr>
          <w:rFonts w:ascii="Arial" w:hAnsi="Arial" w:cs="Arial"/>
          <w:sz w:val="24"/>
          <w:szCs w:val="24"/>
        </w:rPr>
        <w:t xml:space="preserve">– </w:t>
      </w:r>
      <w:r w:rsidR="00A1163B">
        <w:rPr>
          <w:rFonts w:ascii="Arial" w:hAnsi="Arial" w:cs="Arial"/>
          <w:sz w:val="24"/>
          <w:szCs w:val="24"/>
        </w:rPr>
        <w:t>специалист первой категории</w:t>
      </w:r>
      <w:r w:rsidR="00C3687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член  комиссии;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Захарова Т.А. – депутат Красногорьевского сельского Совета депутатов, член комиссии;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Су-на-ми Н.А.– депутат Красногорьевского сельского Совета депутатов,  член комиссии;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Комиссии в своей работе по организации подготовки к публичным слушаниям и проведению публичных слушаний руководствоваться Положением о публичных слушаниях в </w:t>
      </w:r>
      <w:proofErr w:type="spellStart"/>
      <w:r>
        <w:rPr>
          <w:rFonts w:ascii="Arial" w:hAnsi="Arial" w:cs="Arial"/>
          <w:sz w:val="24"/>
          <w:szCs w:val="24"/>
        </w:rPr>
        <w:t>Красногорьевском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сельсовете.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Рекомендации и предложения по проекту решения Красногорьевского сельского Совета депутатов «Об исполнении бюджета Крас</w:t>
      </w:r>
      <w:r w:rsidR="00986C5A">
        <w:rPr>
          <w:rFonts w:ascii="Arial" w:hAnsi="Arial" w:cs="Arial"/>
          <w:sz w:val="24"/>
          <w:szCs w:val="24"/>
        </w:rPr>
        <w:t>ногорьевского сельсовета за 202</w:t>
      </w:r>
      <w:r w:rsidR="00C3687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год» направлять в комиссию по подготовке публичных слушаний по адресу:</w:t>
      </w:r>
      <w:r w:rsidR="00A116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163B">
        <w:rPr>
          <w:rFonts w:ascii="Arial" w:hAnsi="Arial" w:cs="Arial"/>
          <w:sz w:val="24"/>
          <w:szCs w:val="24"/>
        </w:rPr>
        <w:t>с</w:t>
      </w:r>
      <w:proofErr w:type="gramStart"/>
      <w:r w:rsidR="00A1163B">
        <w:rPr>
          <w:rFonts w:ascii="Arial" w:hAnsi="Arial" w:cs="Arial"/>
          <w:sz w:val="24"/>
          <w:szCs w:val="24"/>
        </w:rPr>
        <w:t>.К</w:t>
      </w:r>
      <w:proofErr w:type="gramEnd"/>
      <w:r w:rsidR="00A1163B">
        <w:rPr>
          <w:rFonts w:ascii="Arial" w:hAnsi="Arial" w:cs="Arial"/>
          <w:sz w:val="24"/>
          <w:szCs w:val="24"/>
        </w:rPr>
        <w:t>расногорьевка</w:t>
      </w:r>
      <w:proofErr w:type="spellEnd"/>
      <w:r w:rsidR="00A116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163B">
        <w:rPr>
          <w:rFonts w:ascii="Arial" w:hAnsi="Arial" w:cs="Arial"/>
          <w:sz w:val="24"/>
          <w:szCs w:val="24"/>
        </w:rPr>
        <w:t>ул.Школьная</w:t>
      </w:r>
      <w:proofErr w:type="spellEnd"/>
      <w:r w:rsidR="00A1163B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A1163B">
        <w:rPr>
          <w:rFonts w:ascii="Arial" w:hAnsi="Arial" w:cs="Arial"/>
          <w:sz w:val="24"/>
          <w:szCs w:val="24"/>
        </w:rPr>
        <w:t>д.</w:t>
      </w:r>
      <w:r>
        <w:rPr>
          <w:rFonts w:ascii="Arial" w:hAnsi="Arial" w:cs="Arial"/>
          <w:sz w:val="24"/>
          <w:szCs w:val="24"/>
        </w:rPr>
        <w:t xml:space="preserve">21, администрация </w:t>
      </w:r>
      <w:proofErr w:type="spellStart"/>
      <w:r>
        <w:rPr>
          <w:rFonts w:ascii="Arial" w:hAnsi="Arial" w:cs="Arial"/>
          <w:sz w:val="24"/>
          <w:szCs w:val="24"/>
        </w:rPr>
        <w:t>Кр</w:t>
      </w:r>
      <w:r w:rsidR="00986C5A">
        <w:rPr>
          <w:rFonts w:ascii="Arial" w:hAnsi="Arial" w:cs="Arial"/>
          <w:sz w:val="24"/>
          <w:szCs w:val="24"/>
        </w:rPr>
        <w:t>асногорьевского</w:t>
      </w:r>
      <w:proofErr w:type="spellEnd"/>
      <w:r w:rsidR="00986C5A">
        <w:rPr>
          <w:rFonts w:ascii="Arial" w:hAnsi="Arial" w:cs="Arial"/>
          <w:sz w:val="24"/>
          <w:szCs w:val="24"/>
        </w:rPr>
        <w:t xml:space="preserve"> сельсовета до </w:t>
      </w:r>
      <w:r w:rsidR="00C3687F">
        <w:rPr>
          <w:rFonts w:ascii="Arial" w:hAnsi="Arial" w:cs="Arial"/>
          <w:sz w:val="24"/>
          <w:szCs w:val="24"/>
        </w:rPr>
        <w:t>30</w:t>
      </w:r>
      <w:r w:rsidR="00986C5A">
        <w:rPr>
          <w:rFonts w:ascii="Arial" w:hAnsi="Arial" w:cs="Arial"/>
          <w:sz w:val="24"/>
          <w:szCs w:val="24"/>
        </w:rPr>
        <w:t>.04.202</w:t>
      </w:r>
      <w:r w:rsidR="00C3687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0204AF" w:rsidRDefault="000204AF" w:rsidP="000204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Решение вступает в силу со дня опубликования в газете «Красногорьевские вести».</w:t>
      </w:r>
    </w:p>
    <w:p w:rsidR="000204AF" w:rsidRDefault="000204AF" w:rsidP="000204AF">
      <w:pPr>
        <w:ind w:left="360"/>
        <w:rPr>
          <w:rFonts w:ascii="Arial" w:hAnsi="Arial" w:cs="Arial"/>
          <w:sz w:val="24"/>
          <w:szCs w:val="24"/>
        </w:rPr>
      </w:pPr>
    </w:p>
    <w:p w:rsidR="000204AF" w:rsidRDefault="000204AF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Е.И.Белоножкин</w:t>
      </w:r>
      <w:proofErr w:type="spellEnd"/>
    </w:p>
    <w:p w:rsidR="000204AF" w:rsidRDefault="000204AF" w:rsidP="000204AF">
      <w:pPr>
        <w:rPr>
          <w:rFonts w:ascii="Arial" w:hAnsi="Arial" w:cs="Arial"/>
          <w:sz w:val="24"/>
          <w:szCs w:val="24"/>
        </w:rPr>
      </w:pPr>
    </w:p>
    <w:p w:rsidR="000204AF" w:rsidRDefault="00662163" w:rsidP="00020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0204AF">
        <w:rPr>
          <w:rFonts w:ascii="Arial" w:hAnsi="Arial" w:cs="Arial"/>
          <w:sz w:val="24"/>
          <w:szCs w:val="24"/>
        </w:rPr>
        <w:t xml:space="preserve"> </w:t>
      </w:r>
    </w:p>
    <w:p w:rsidR="000204AF" w:rsidRDefault="000204AF" w:rsidP="000204A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Красногорьевского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6621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2163">
        <w:rPr>
          <w:rFonts w:ascii="Arial" w:hAnsi="Arial" w:cs="Arial"/>
          <w:sz w:val="24"/>
          <w:szCs w:val="24"/>
        </w:rPr>
        <w:t>А.Н.Мамонтов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204AF" w:rsidRDefault="000204AF" w:rsidP="000204AF">
      <w:pPr>
        <w:rPr>
          <w:rFonts w:ascii="Arial" w:hAnsi="Arial" w:cs="Arial"/>
          <w:sz w:val="24"/>
          <w:szCs w:val="24"/>
        </w:rPr>
      </w:pPr>
    </w:p>
    <w:p w:rsidR="009C2381" w:rsidRDefault="009C2381"/>
    <w:sectPr w:rsidR="009C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05"/>
    <w:rsid w:val="000204AF"/>
    <w:rsid w:val="002C1583"/>
    <w:rsid w:val="00662163"/>
    <w:rsid w:val="00835205"/>
    <w:rsid w:val="00986C5A"/>
    <w:rsid w:val="009C2381"/>
    <w:rsid w:val="00A1163B"/>
    <w:rsid w:val="00BC1A17"/>
    <w:rsid w:val="00C3687F"/>
    <w:rsid w:val="00CC50A6"/>
    <w:rsid w:val="00D6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17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A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1 категор</cp:lastModifiedBy>
  <cp:revision>11</cp:revision>
  <cp:lastPrinted>2022-04-20T02:52:00Z</cp:lastPrinted>
  <dcterms:created xsi:type="dcterms:W3CDTF">2022-04-20T02:27:00Z</dcterms:created>
  <dcterms:modified xsi:type="dcterms:W3CDTF">2024-04-27T01:39:00Z</dcterms:modified>
</cp:coreProperties>
</file>