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90" w:rsidRDefault="00CD7490" w:rsidP="00CD7490">
      <w:pPr>
        <w:spacing w:line="276" w:lineRule="auto"/>
        <w:jc w:val="center"/>
        <w:rPr>
          <w:sz w:val="28"/>
          <w:szCs w:val="28"/>
        </w:rPr>
      </w:pPr>
      <w:r>
        <w:rPr>
          <w:sz w:val="28"/>
          <w:szCs w:val="28"/>
        </w:rPr>
        <w:t>РОССИЙСКАЯ ФЕДЕРАЦИЯ</w:t>
      </w:r>
    </w:p>
    <w:p w:rsidR="00CD7490" w:rsidRDefault="00CD7490" w:rsidP="00CD7490">
      <w:pPr>
        <w:spacing w:line="276" w:lineRule="auto"/>
        <w:jc w:val="center"/>
        <w:rPr>
          <w:sz w:val="28"/>
          <w:szCs w:val="28"/>
        </w:rPr>
      </w:pPr>
      <w:r>
        <w:rPr>
          <w:sz w:val="28"/>
          <w:szCs w:val="28"/>
        </w:rPr>
        <w:t>АДМИНИСТРАЦИЯ КРАСНОГОРЬВСКОГО СЕЛЬСОВЕТА</w:t>
      </w:r>
    </w:p>
    <w:p w:rsidR="00CD7490" w:rsidRDefault="00CD7490" w:rsidP="00CD7490">
      <w:pPr>
        <w:spacing w:line="276" w:lineRule="auto"/>
        <w:jc w:val="center"/>
        <w:rPr>
          <w:sz w:val="28"/>
          <w:szCs w:val="28"/>
        </w:rPr>
      </w:pPr>
      <w:r>
        <w:rPr>
          <w:sz w:val="28"/>
          <w:szCs w:val="28"/>
        </w:rPr>
        <w:t>РЫБИНСКОГО РАЙОН КРАСНОЯРСКОГО КРАЯ</w:t>
      </w:r>
    </w:p>
    <w:p w:rsidR="00CD7490" w:rsidRDefault="00CD7490" w:rsidP="00CD7490">
      <w:pPr>
        <w:spacing w:line="276" w:lineRule="auto"/>
        <w:jc w:val="center"/>
        <w:rPr>
          <w:sz w:val="28"/>
          <w:szCs w:val="28"/>
        </w:rPr>
      </w:pPr>
    </w:p>
    <w:p w:rsidR="00CD7490" w:rsidRDefault="00CD7490" w:rsidP="00CD7490">
      <w:pPr>
        <w:spacing w:line="276" w:lineRule="auto"/>
        <w:jc w:val="center"/>
        <w:rPr>
          <w:sz w:val="28"/>
          <w:szCs w:val="28"/>
        </w:rPr>
      </w:pPr>
      <w:r>
        <w:rPr>
          <w:sz w:val="28"/>
          <w:szCs w:val="28"/>
        </w:rPr>
        <w:t>ПОСТАНОВЛЕНИЕ</w:t>
      </w:r>
    </w:p>
    <w:p w:rsidR="00CD7490" w:rsidRDefault="00CD7490" w:rsidP="00CD7490">
      <w:pPr>
        <w:spacing w:line="276" w:lineRule="auto"/>
        <w:jc w:val="center"/>
        <w:rPr>
          <w:b/>
          <w:sz w:val="28"/>
          <w:szCs w:val="28"/>
        </w:rPr>
      </w:pPr>
    </w:p>
    <w:p w:rsidR="00CD7490" w:rsidRDefault="00CD7490" w:rsidP="00CD7490">
      <w:pPr>
        <w:spacing w:line="276" w:lineRule="auto"/>
        <w:rPr>
          <w:sz w:val="28"/>
          <w:szCs w:val="28"/>
        </w:rPr>
      </w:pPr>
      <w:r>
        <w:rPr>
          <w:sz w:val="28"/>
          <w:szCs w:val="28"/>
        </w:rPr>
        <w:t xml:space="preserve">28.04.2021                                       с. Красногорьевка                                 № 13-п </w:t>
      </w:r>
    </w:p>
    <w:p w:rsidR="00CD7490" w:rsidRDefault="00CD7490" w:rsidP="00CD7490">
      <w:pPr>
        <w:autoSpaceDE w:val="0"/>
        <w:autoSpaceDN w:val="0"/>
        <w:adjustRightInd w:val="0"/>
        <w:rPr>
          <w:sz w:val="28"/>
          <w:szCs w:val="28"/>
        </w:rPr>
      </w:pPr>
    </w:p>
    <w:p w:rsidR="00CD7490" w:rsidRPr="00B75599" w:rsidRDefault="00CD7490" w:rsidP="00CD7490">
      <w:pPr>
        <w:autoSpaceDE w:val="0"/>
        <w:autoSpaceDN w:val="0"/>
        <w:adjustRightInd w:val="0"/>
        <w:rPr>
          <w:sz w:val="28"/>
          <w:szCs w:val="28"/>
        </w:rPr>
      </w:pPr>
      <w:r>
        <w:rPr>
          <w:sz w:val="28"/>
          <w:szCs w:val="28"/>
        </w:rPr>
        <w:t xml:space="preserve">Об утверждении административного регламента по предоставлению муниципальной услуги </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 Красногорьевский сельсовет Рыбинского района Красноярского края</w:t>
      </w:r>
      <w:r>
        <w:rPr>
          <w:bCs/>
          <w:sz w:val="28"/>
          <w:szCs w:val="28"/>
        </w:rPr>
        <w:t xml:space="preserve">» </w:t>
      </w:r>
      <w:r w:rsidRPr="00B75599">
        <w:t>(ред. от 04.06.2021г. № 14-п)</w:t>
      </w:r>
    </w:p>
    <w:p w:rsidR="00CD7490" w:rsidRPr="00B75599" w:rsidRDefault="00CD7490" w:rsidP="00CD7490">
      <w:pPr>
        <w:pStyle w:val="ConsPlusTitle"/>
        <w:jc w:val="center"/>
        <w:outlineLvl w:val="0"/>
        <w:rPr>
          <w:b w:val="0"/>
        </w:rPr>
      </w:pPr>
    </w:p>
    <w:p w:rsidR="00CD7490" w:rsidRDefault="00CD7490" w:rsidP="00CD7490">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статьёй 14,17 Устава Красногорьевского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ПОСТАНОВЛЯЮ:</w:t>
      </w:r>
    </w:p>
    <w:p w:rsidR="00CD7490" w:rsidRDefault="00CD7490" w:rsidP="00CD7490">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муниципальной услуги «Присвоение адресов земельным участкам, зданиям, сооружениям и помещениям на территории муниципального образования Красногорьевский сельсовет Рыбинского района Красноярского края», согласно приложению.</w:t>
      </w:r>
    </w:p>
    <w:p w:rsidR="00CD7490" w:rsidRDefault="00CD7490" w:rsidP="00CD7490">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Красногорьевского сельсовета от 20.06.2017 № 25-п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w:t>
      </w:r>
    </w:p>
    <w:p w:rsidR="00CD7490" w:rsidRDefault="00CD7490" w:rsidP="00CD7490">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CD7490" w:rsidRDefault="00CD7490" w:rsidP="00CD7490">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4. Постановление вступает в силу после опубликования </w:t>
      </w:r>
      <w:proofErr w:type="gramStart"/>
      <w:r>
        <w:rPr>
          <w:rFonts w:ascii="Times New Roman" w:hAnsi="Times New Roman" w:cs="Times New Roman"/>
          <w:sz w:val="28"/>
          <w:szCs w:val="28"/>
        </w:rPr>
        <w:t>печатном</w:t>
      </w:r>
      <w:proofErr w:type="gramEnd"/>
      <w:r>
        <w:rPr>
          <w:rFonts w:ascii="Times New Roman" w:hAnsi="Times New Roman" w:cs="Times New Roman"/>
          <w:sz w:val="28"/>
          <w:szCs w:val="28"/>
        </w:rPr>
        <w:t xml:space="preserve"> издание «Красногорьевские вести».</w:t>
      </w:r>
    </w:p>
    <w:p w:rsidR="00CD7490" w:rsidRDefault="00CD7490" w:rsidP="00CD7490">
      <w:pPr>
        <w:pStyle w:val="ConsPlusNormal"/>
        <w:ind w:firstLine="540"/>
        <w:jc w:val="both"/>
        <w:outlineLvl w:val="0"/>
        <w:rPr>
          <w:rFonts w:ascii="Times New Roman" w:hAnsi="Times New Roman" w:cs="Times New Roman"/>
          <w:sz w:val="28"/>
          <w:szCs w:val="28"/>
        </w:rPr>
      </w:pPr>
    </w:p>
    <w:p w:rsidR="00CD7490" w:rsidRDefault="00CD7490" w:rsidP="00CD7490">
      <w:pPr>
        <w:rPr>
          <w:sz w:val="28"/>
          <w:szCs w:val="28"/>
        </w:rPr>
      </w:pPr>
    </w:p>
    <w:p w:rsidR="00CD7490" w:rsidRDefault="00CD7490" w:rsidP="00CD7490">
      <w:pPr>
        <w:rPr>
          <w:sz w:val="28"/>
          <w:szCs w:val="28"/>
        </w:rPr>
      </w:pPr>
    </w:p>
    <w:p w:rsidR="00CD7490" w:rsidRDefault="00CD7490" w:rsidP="00CD7490">
      <w:pPr>
        <w:rPr>
          <w:sz w:val="28"/>
          <w:szCs w:val="28"/>
        </w:rPr>
      </w:pPr>
      <w:r>
        <w:rPr>
          <w:sz w:val="28"/>
          <w:szCs w:val="28"/>
        </w:rPr>
        <w:t>Глава</w:t>
      </w:r>
    </w:p>
    <w:p w:rsidR="00CD7490" w:rsidRDefault="00CD7490" w:rsidP="00CD7490">
      <w:pPr>
        <w:rPr>
          <w:sz w:val="28"/>
          <w:szCs w:val="28"/>
        </w:rPr>
      </w:pPr>
      <w:r>
        <w:rPr>
          <w:sz w:val="28"/>
          <w:szCs w:val="28"/>
        </w:rPr>
        <w:t>Красногорьевского сельсовета</w:t>
      </w:r>
      <w:r>
        <w:rPr>
          <w:sz w:val="28"/>
          <w:szCs w:val="28"/>
        </w:rPr>
        <w:tab/>
      </w:r>
      <w:r>
        <w:rPr>
          <w:sz w:val="28"/>
          <w:szCs w:val="28"/>
        </w:rPr>
        <w:tab/>
      </w:r>
      <w:r>
        <w:rPr>
          <w:sz w:val="28"/>
          <w:szCs w:val="28"/>
        </w:rPr>
        <w:tab/>
        <w:t xml:space="preserve">             </w:t>
      </w:r>
      <w:r>
        <w:rPr>
          <w:sz w:val="28"/>
          <w:szCs w:val="28"/>
        </w:rPr>
        <w:tab/>
        <w:t>А.Н.Мамонтов</w:t>
      </w:r>
    </w:p>
    <w:p w:rsidR="00CD7490" w:rsidRDefault="00CD7490" w:rsidP="00CD7490">
      <w:pPr>
        <w:pStyle w:val="ConsPlusNormal"/>
        <w:ind w:firstLine="709"/>
        <w:jc w:val="both"/>
        <w:outlineLvl w:val="0"/>
        <w:rPr>
          <w:rFonts w:ascii="Times New Roman" w:hAnsi="Times New Roman" w:cs="Times New Roman"/>
          <w:iCs/>
          <w:sz w:val="28"/>
          <w:szCs w:val="28"/>
        </w:rPr>
      </w:pPr>
    </w:p>
    <w:p w:rsidR="00CD7490" w:rsidRDefault="00CD7490" w:rsidP="00CD7490">
      <w:pPr>
        <w:autoSpaceDE w:val="0"/>
        <w:autoSpaceDN w:val="0"/>
        <w:adjustRightInd w:val="0"/>
        <w:outlineLvl w:val="0"/>
        <w:rPr>
          <w:iCs/>
          <w:sz w:val="28"/>
          <w:szCs w:val="28"/>
        </w:rPr>
      </w:pPr>
    </w:p>
    <w:p w:rsidR="00CD7490" w:rsidRDefault="00CD7490" w:rsidP="00CD7490">
      <w:pPr>
        <w:autoSpaceDE w:val="0"/>
        <w:autoSpaceDN w:val="0"/>
        <w:adjustRightInd w:val="0"/>
        <w:outlineLvl w:val="0"/>
        <w:rPr>
          <w:iCs/>
          <w:sz w:val="28"/>
          <w:szCs w:val="28"/>
        </w:rPr>
      </w:pPr>
    </w:p>
    <w:p w:rsidR="00CD7490" w:rsidRDefault="00CD7490" w:rsidP="00CD7490">
      <w:pPr>
        <w:autoSpaceDE w:val="0"/>
        <w:autoSpaceDN w:val="0"/>
        <w:adjustRightInd w:val="0"/>
        <w:outlineLvl w:val="0"/>
        <w:rPr>
          <w:iCs/>
          <w:sz w:val="28"/>
          <w:szCs w:val="28"/>
        </w:rPr>
      </w:pPr>
    </w:p>
    <w:p w:rsidR="00CD7490" w:rsidRDefault="00CD7490" w:rsidP="00CD7490">
      <w:pPr>
        <w:autoSpaceDE w:val="0"/>
        <w:autoSpaceDN w:val="0"/>
        <w:adjustRightInd w:val="0"/>
        <w:outlineLvl w:val="0"/>
        <w:rPr>
          <w:iCs/>
          <w:sz w:val="28"/>
          <w:szCs w:val="28"/>
        </w:rPr>
      </w:pPr>
    </w:p>
    <w:p w:rsidR="00CD7490" w:rsidRDefault="00CD7490" w:rsidP="00CD7490">
      <w:pPr>
        <w:autoSpaceDE w:val="0"/>
        <w:autoSpaceDN w:val="0"/>
        <w:adjustRightInd w:val="0"/>
        <w:outlineLvl w:val="0"/>
        <w:rPr>
          <w:iCs/>
          <w:sz w:val="28"/>
          <w:szCs w:val="28"/>
        </w:rPr>
      </w:pPr>
    </w:p>
    <w:p w:rsidR="00CD7490" w:rsidRDefault="00CD7490" w:rsidP="00CD7490">
      <w:pPr>
        <w:autoSpaceDE w:val="0"/>
        <w:autoSpaceDN w:val="0"/>
        <w:adjustRightInd w:val="0"/>
        <w:outlineLvl w:val="0"/>
        <w:rPr>
          <w:iCs/>
          <w:sz w:val="28"/>
          <w:szCs w:val="28"/>
        </w:rPr>
      </w:pPr>
    </w:p>
    <w:p w:rsidR="00CD7490" w:rsidRDefault="00CD7490" w:rsidP="00CD7490">
      <w:pPr>
        <w:autoSpaceDE w:val="0"/>
        <w:autoSpaceDN w:val="0"/>
        <w:adjustRightInd w:val="0"/>
        <w:jc w:val="right"/>
        <w:outlineLvl w:val="0"/>
        <w:rPr>
          <w:iCs/>
          <w:sz w:val="28"/>
          <w:szCs w:val="28"/>
        </w:rPr>
      </w:pPr>
    </w:p>
    <w:p w:rsidR="00CD7490" w:rsidRDefault="00CD7490" w:rsidP="00CD7490">
      <w:pPr>
        <w:autoSpaceDE w:val="0"/>
        <w:autoSpaceDN w:val="0"/>
        <w:adjustRightInd w:val="0"/>
        <w:jc w:val="right"/>
        <w:outlineLvl w:val="0"/>
        <w:rPr>
          <w:iCs/>
          <w:sz w:val="28"/>
          <w:szCs w:val="28"/>
        </w:rPr>
      </w:pPr>
      <w:r>
        <w:rPr>
          <w:iCs/>
          <w:sz w:val="28"/>
          <w:szCs w:val="28"/>
        </w:rPr>
        <w:t>Приложение</w:t>
      </w:r>
    </w:p>
    <w:p w:rsidR="00CD7490" w:rsidRDefault="00CD7490" w:rsidP="00CD7490">
      <w:pPr>
        <w:autoSpaceDE w:val="0"/>
        <w:autoSpaceDN w:val="0"/>
        <w:adjustRightInd w:val="0"/>
        <w:jc w:val="right"/>
        <w:outlineLvl w:val="0"/>
        <w:rPr>
          <w:iCs/>
          <w:sz w:val="28"/>
          <w:szCs w:val="28"/>
        </w:rPr>
      </w:pPr>
      <w:r>
        <w:rPr>
          <w:iCs/>
          <w:sz w:val="28"/>
          <w:szCs w:val="28"/>
        </w:rPr>
        <w:t>к постановлению</w:t>
      </w:r>
    </w:p>
    <w:p w:rsidR="00CD7490" w:rsidRDefault="00CD7490" w:rsidP="00CD7490">
      <w:pPr>
        <w:autoSpaceDE w:val="0"/>
        <w:autoSpaceDN w:val="0"/>
        <w:adjustRightInd w:val="0"/>
        <w:jc w:val="right"/>
        <w:outlineLvl w:val="0"/>
        <w:rPr>
          <w:iCs/>
          <w:sz w:val="28"/>
          <w:szCs w:val="28"/>
        </w:rPr>
      </w:pPr>
      <w:r>
        <w:rPr>
          <w:iCs/>
          <w:sz w:val="28"/>
          <w:szCs w:val="28"/>
        </w:rPr>
        <w:t>администрации Красногорьевского сельсовета</w:t>
      </w:r>
    </w:p>
    <w:p w:rsidR="00CD7490" w:rsidRDefault="00CD7490" w:rsidP="00CD7490">
      <w:pPr>
        <w:autoSpaceDE w:val="0"/>
        <w:autoSpaceDN w:val="0"/>
        <w:adjustRightInd w:val="0"/>
        <w:jc w:val="right"/>
        <w:outlineLvl w:val="0"/>
        <w:rPr>
          <w:iCs/>
          <w:sz w:val="28"/>
          <w:szCs w:val="28"/>
        </w:rPr>
      </w:pPr>
      <w:r>
        <w:rPr>
          <w:iCs/>
          <w:sz w:val="28"/>
          <w:szCs w:val="28"/>
        </w:rPr>
        <w:t>Рыбинского района Красноярского края</w:t>
      </w:r>
    </w:p>
    <w:p w:rsidR="00CD7490" w:rsidRDefault="00CD7490" w:rsidP="00CD7490">
      <w:pPr>
        <w:autoSpaceDE w:val="0"/>
        <w:autoSpaceDN w:val="0"/>
        <w:adjustRightInd w:val="0"/>
        <w:jc w:val="right"/>
        <w:outlineLvl w:val="0"/>
        <w:rPr>
          <w:iCs/>
          <w:sz w:val="28"/>
          <w:szCs w:val="28"/>
        </w:rPr>
      </w:pPr>
      <w:r>
        <w:rPr>
          <w:iCs/>
          <w:sz w:val="28"/>
          <w:szCs w:val="28"/>
        </w:rPr>
        <w:t xml:space="preserve"> от 28.04.2021 № 13-п</w:t>
      </w:r>
    </w:p>
    <w:p w:rsidR="00CD7490" w:rsidRPr="00B75599" w:rsidRDefault="00CD7490" w:rsidP="00CD7490">
      <w:pPr>
        <w:pStyle w:val="ConsPlusTitle"/>
        <w:jc w:val="center"/>
        <w:outlineLvl w:val="0"/>
        <w:rPr>
          <w:b w:val="0"/>
        </w:rPr>
      </w:pPr>
      <w:r w:rsidRPr="00B75599">
        <w:rPr>
          <w:b w:val="0"/>
        </w:rPr>
        <w:t xml:space="preserve">                                                                                  (ред. от 04.06.2021г. № 14-п)</w:t>
      </w:r>
    </w:p>
    <w:p w:rsidR="00CD7490" w:rsidRPr="00B75599" w:rsidRDefault="00CD7490" w:rsidP="00CD7490">
      <w:pPr>
        <w:pStyle w:val="ConsPlusTitle"/>
        <w:jc w:val="center"/>
        <w:outlineLvl w:val="0"/>
        <w:rPr>
          <w:b w:val="0"/>
        </w:rPr>
      </w:pPr>
    </w:p>
    <w:p w:rsidR="00CD7490" w:rsidRDefault="00CD7490" w:rsidP="00CD7490">
      <w:pPr>
        <w:pStyle w:val="ConsPlusTitle"/>
        <w:jc w:val="center"/>
        <w:outlineLvl w:val="0"/>
      </w:pPr>
      <w:r>
        <w:t>АДМИНИСТРАТИВНЫЙ РЕГЛАМЕНТ</w:t>
      </w:r>
    </w:p>
    <w:p w:rsidR="00CD7490" w:rsidRDefault="00CD7490" w:rsidP="00CD7490">
      <w:pPr>
        <w:pStyle w:val="ConsPlusTitle"/>
        <w:jc w:val="center"/>
        <w:outlineLvl w:val="0"/>
      </w:pPr>
      <w:r>
        <w:t xml:space="preserve">предоставления муниципальной услуги </w:t>
      </w:r>
    </w:p>
    <w:p w:rsidR="00CD7490" w:rsidRDefault="00CD7490" w:rsidP="00CD7490">
      <w:pPr>
        <w:pStyle w:val="ConsPlusTitle"/>
        <w:jc w:val="center"/>
        <w:outlineLvl w:val="0"/>
      </w:pPr>
      <w:r>
        <w:rPr>
          <w:b w:val="0"/>
          <w:bCs w:val="0"/>
        </w:rPr>
        <w:t>«</w:t>
      </w:r>
      <w:r>
        <w:t>Присвоение адресов земельным участкам, зданиям, сооружениям</w:t>
      </w:r>
    </w:p>
    <w:p w:rsidR="00CD7490" w:rsidRDefault="00CD7490" w:rsidP="00CD7490">
      <w:pPr>
        <w:pStyle w:val="ConsPlusTitle"/>
        <w:jc w:val="center"/>
        <w:outlineLvl w:val="0"/>
      </w:pPr>
      <w:r>
        <w:t>и помещениям на территории муниципального образования»</w:t>
      </w:r>
    </w:p>
    <w:p w:rsidR="00CD7490" w:rsidRDefault="00CD7490" w:rsidP="00CD7490">
      <w:pPr>
        <w:pStyle w:val="ConsPlusTitle"/>
        <w:jc w:val="center"/>
        <w:outlineLvl w:val="0"/>
      </w:pPr>
    </w:p>
    <w:p w:rsidR="00CD7490" w:rsidRDefault="00CD7490" w:rsidP="00CD7490">
      <w:pPr>
        <w:pStyle w:val="ConsPlusTitle"/>
        <w:jc w:val="center"/>
        <w:outlineLvl w:val="0"/>
      </w:pPr>
      <w:r>
        <w:t>1. Общие положения</w:t>
      </w:r>
    </w:p>
    <w:p w:rsidR="00CD7490" w:rsidRDefault="00CD7490" w:rsidP="00CD7490">
      <w:pPr>
        <w:pStyle w:val="ConsPlusNormal"/>
        <w:ind w:firstLine="540"/>
        <w:jc w:val="both"/>
        <w:outlineLvl w:val="1"/>
        <w:rPr>
          <w:rFonts w:ascii="Times New Roman" w:hAnsi="Times New Roman" w:cs="Times New Roman"/>
          <w:sz w:val="28"/>
          <w:szCs w:val="28"/>
        </w:rPr>
      </w:pPr>
    </w:p>
    <w:p w:rsidR="00CD7490" w:rsidRDefault="00CD7490" w:rsidP="00CD7490">
      <w:pPr>
        <w:autoSpaceDE w:val="0"/>
        <w:autoSpaceDN w:val="0"/>
        <w:adjustRightInd w:val="0"/>
        <w:ind w:firstLine="540"/>
        <w:rPr>
          <w:sz w:val="28"/>
          <w:szCs w:val="28"/>
        </w:rPr>
      </w:pPr>
      <w:r>
        <w:rPr>
          <w:sz w:val="28"/>
          <w:szCs w:val="28"/>
        </w:rPr>
        <w:t xml:space="preserve">1.1 Настоящий административный регламент по предоставлению муниципальной услуги </w:t>
      </w:r>
      <w:r>
        <w:rPr>
          <w:bCs/>
          <w:i/>
          <w:sz w:val="28"/>
          <w:szCs w:val="28"/>
        </w:rPr>
        <w:t>«</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D7490" w:rsidRDefault="00CD7490" w:rsidP="00CD7490">
      <w:pPr>
        <w:autoSpaceDE w:val="0"/>
        <w:autoSpaceDN w:val="0"/>
        <w:adjustRightInd w:val="0"/>
        <w:ind w:firstLine="540"/>
        <w:rPr>
          <w:sz w:val="28"/>
          <w:szCs w:val="28"/>
        </w:rPr>
      </w:pPr>
      <w:r>
        <w:rPr>
          <w:sz w:val="28"/>
          <w:szCs w:val="28"/>
        </w:rPr>
        <w:t>1.2. Регламент размещается на Интернет-сайте сайте</w:t>
      </w:r>
      <w:r w:rsidRPr="008A016B">
        <w:t xml:space="preserve"> </w:t>
      </w:r>
      <w:r w:rsidRPr="008A016B">
        <w:rPr>
          <w:sz w:val="28"/>
          <w:szCs w:val="28"/>
        </w:rPr>
        <w:t>https://adm-krasnogorevka.ru/</w:t>
      </w:r>
      <w:r>
        <w:rPr>
          <w:sz w:val="28"/>
          <w:szCs w:val="28"/>
        </w:rPr>
        <w:t xml:space="preserve">, в разделе «Муниципальные услуги», в печатном издании «Красногорьевские вести», а также на информационных стендах, расположенных в Администрации Красногорьевского сельсовета по адресу: Красноярский край, </w:t>
      </w:r>
      <w:proofErr w:type="spellStart"/>
      <w:r>
        <w:rPr>
          <w:sz w:val="28"/>
          <w:szCs w:val="28"/>
        </w:rPr>
        <w:t>Рыбинский</w:t>
      </w:r>
      <w:proofErr w:type="spellEnd"/>
      <w:r>
        <w:rPr>
          <w:sz w:val="28"/>
          <w:szCs w:val="28"/>
        </w:rPr>
        <w:t xml:space="preserve"> район, с. Красногорьевка, ул</w:t>
      </w:r>
      <w:proofErr w:type="gramStart"/>
      <w:r>
        <w:rPr>
          <w:sz w:val="28"/>
          <w:szCs w:val="28"/>
        </w:rPr>
        <w:t>.Ш</w:t>
      </w:r>
      <w:proofErr w:type="gramEnd"/>
      <w:r>
        <w:rPr>
          <w:sz w:val="28"/>
          <w:szCs w:val="28"/>
        </w:rPr>
        <w:t>кольная, 21</w:t>
      </w:r>
    </w:p>
    <w:p w:rsidR="00CD7490" w:rsidRDefault="00CD7490" w:rsidP="00CD7490">
      <w:pPr>
        <w:autoSpaceDE w:val="0"/>
        <w:autoSpaceDN w:val="0"/>
        <w:adjustRightInd w:val="0"/>
        <w:ind w:firstLine="709"/>
        <w:outlineLvl w:val="1"/>
        <w:rPr>
          <w:rFonts w:ascii="Arial" w:hAnsi="Arial" w:cs="Arial"/>
        </w:rPr>
      </w:pPr>
    </w:p>
    <w:p w:rsidR="00CD7490" w:rsidRDefault="00CD7490" w:rsidP="00CD7490">
      <w:pPr>
        <w:autoSpaceDE w:val="0"/>
        <w:autoSpaceDN w:val="0"/>
        <w:adjustRightInd w:val="0"/>
        <w:ind w:firstLine="709"/>
        <w:outlineLvl w:val="1"/>
        <w:rPr>
          <w:sz w:val="28"/>
          <w:szCs w:val="28"/>
        </w:rPr>
      </w:pPr>
    </w:p>
    <w:p w:rsidR="00CD7490" w:rsidRDefault="00CD7490" w:rsidP="00CD7490">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CD7490" w:rsidRDefault="00CD7490" w:rsidP="00CD7490">
      <w:pPr>
        <w:autoSpaceDE w:val="0"/>
        <w:autoSpaceDN w:val="0"/>
        <w:adjustRightInd w:val="0"/>
        <w:outlineLvl w:val="1"/>
        <w:rPr>
          <w:sz w:val="28"/>
          <w:szCs w:val="28"/>
        </w:rPr>
      </w:pPr>
    </w:p>
    <w:p w:rsidR="00CD7490" w:rsidRDefault="00CD7490" w:rsidP="00CD7490">
      <w:pPr>
        <w:autoSpaceDE w:val="0"/>
        <w:autoSpaceDN w:val="0"/>
        <w:adjustRightInd w:val="0"/>
        <w:ind w:firstLine="540"/>
        <w:rPr>
          <w:sz w:val="28"/>
          <w:szCs w:val="28"/>
        </w:rPr>
      </w:pPr>
      <w:r>
        <w:rPr>
          <w:sz w:val="28"/>
          <w:szCs w:val="28"/>
        </w:rPr>
        <w:t>2.1. Наименование муниципальной услуги – «</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r>
        <w:rPr>
          <w:sz w:val="28"/>
          <w:szCs w:val="28"/>
        </w:rPr>
        <w:t xml:space="preserve"> - (далее – муниципальная услуга).</w:t>
      </w:r>
    </w:p>
    <w:p w:rsidR="00CD7490" w:rsidRDefault="00CD7490" w:rsidP="00CD7490">
      <w:pPr>
        <w:autoSpaceDE w:val="0"/>
        <w:autoSpaceDN w:val="0"/>
        <w:adjustRightInd w:val="0"/>
        <w:ind w:firstLine="540"/>
        <w:outlineLvl w:val="1"/>
        <w:rPr>
          <w:sz w:val="28"/>
          <w:szCs w:val="28"/>
        </w:rPr>
      </w:pPr>
      <w:r>
        <w:rPr>
          <w:sz w:val="28"/>
          <w:szCs w:val="28"/>
        </w:rPr>
        <w:t>2.2. Предоставление муниципальной услуги осуществляется администрацией Красногорьевского сельсовета Рыбинского района Красноярского края  (далее - администрация). Ответственным исполнителем муниципальной услуги является специалист администрации.</w:t>
      </w:r>
    </w:p>
    <w:p w:rsidR="00CD7490" w:rsidRDefault="00CD7490" w:rsidP="00CD7490">
      <w:pPr>
        <w:autoSpaceDE w:val="0"/>
        <w:autoSpaceDN w:val="0"/>
        <w:adjustRightInd w:val="0"/>
        <w:ind w:firstLine="540"/>
        <w:outlineLvl w:val="1"/>
        <w:rPr>
          <w:sz w:val="28"/>
          <w:szCs w:val="28"/>
        </w:rPr>
      </w:pPr>
      <w:r>
        <w:rPr>
          <w:sz w:val="28"/>
          <w:szCs w:val="28"/>
        </w:rPr>
        <w:t xml:space="preserve">Администрации Красногорьевского сельсовета по адресу: Красноярский край, </w:t>
      </w:r>
      <w:proofErr w:type="spellStart"/>
      <w:r>
        <w:rPr>
          <w:sz w:val="28"/>
          <w:szCs w:val="28"/>
        </w:rPr>
        <w:t>Рыбинский</w:t>
      </w:r>
      <w:proofErr w:type="spellEnd"/>
      <w:r>
        <w:rPr>
          <w:sz w:val="28"/>
          <w:szCs w:val="28"/>
        </w:rPr>
        <w:t xml:space="preserve"> район, с. Красногорьевка, ул</w:t>
      </w:r>
      <w:proofErr w:type="gramStart"/>
      <w:r>
        <w:rPr>
          <w:sz w:val="28"/>
          <w:szCs w:val="28"/>
        </w:rPr>
        <w:t>.Ш</w:t>
      </w:r>
      <w:proofErr w:type="gramEnd"/>
      <w:r>
        <w:rPr>
          <w:sz w:val="28"/>
          <w:szCs w:val="28"/>
        </w:rPr>
        <w:t>кольная, 21</w:t>
      </w:r>
    </w:p>
    <w:p w:rsidR="00CD7490" w:rsidRDefault="00CD7490" w:rsidP="00CD7490">
      <w:pPr>
        <w:autoSpaceDE w:val="0"/>
        <w:autoSpaceDN w:val="0"/>
        <w:adjustRightInd w:val="0"/>
        <w:ind w:firstLine="540"/>
        <w:outlineLvl w:val="1"/>
        <w:rPr>
          <w:sz w:val="28"/>
          <w:szCs w:val="28"/>
        </w:rPr>
      </w:pPr>
      <w:r>
        <w:rPr>
          <w:sz w:val="28"/>
          <w:szCs w:val="28"/>
        </w:rPr>
        <w:lastRenderedPageBreak/>
        <w:t xml:space="preserve">Почтовый адрес: 663973, Красноярский край, </w:t>
      </w:r>
      <w:proofErr w:type="spellStart"/>
      <w:r>
        <w:rPr>
          <w:sz w:val="28"/>
          <w:szCs w:val="28"/>
        </w:rPr>
        <w:t>Рыбинский</w:t>
      </w:r>
      <w:proofErr w:type="spellEnd"/>
      <w:r>
        <w:rPr>
          <w:sz w:val="28"/>
          <w:szCs w:val="28"/>
        </w:rPr>
        <w:t xml:space="preserve"> район,</w:t>
      </w:r>
      <w:r>
        <w:rPr>
          <w:sz w:val="28"/>
          <w:szCs w:val="28"/>
        </w:rPr>
        <w:br/>
        <w:t xml:space="preserve"> с. Красногорьевка, ул. </w:t>
      </w:r>
      <w:proofErr w:type="gramStart"/>
      <w:r>
        <w:rPr>
          <w:sz w:val="28"/>
          <w:szCs w:val="28"/>
        </w:rPr>
        <w:t>Школьная</w:t>
      </w:r>
      <w:proofErr w:type="gramEnd"/>
      <w:r>
        <w:rPr>
          <w:sz w:val="28"/>
          <w:szCs w:val="28"/>
        </w:rPr>
        <w:t>, 21.</w:t>
      </w:r>
    </w:p>
    <w:p w:rsidR="00CD7490" w:rsidRDefault="00CD7490" w:rsidP="00CD7490">
      <w:pPr>
        <w:autoSpaceDE w:val="0"/>
        <w:autoSpaceDN w:val="0"/>
        <w:adjustRightInd w:val="0"/>
        <w:ind w:firstLine="540"/>
        <w:rPr>
          <w:sz w:val="28"/>
          <w:szCs w:val="28"/>
        </w:rPr>
      </w:pPr>
      <w:r>
        <w:rPr>
          <w:sz w:val="28"/>
          <w:szCs w:val="28"/>
        </w:rPr>
        <w:t>Приёмные дни: вторник – четверг.</w:t>
      </w:r>
    </w:p>
    <w:p w:rsidR="00CD7490" w:rsidRDefault="00CD7490" w:rsidP="00CD7490">
      <w:pPr>
        <w:autoSpaceDE w:val="0"/>
        <w:autoSpaceDN w:val="0"/>
        <w:adjustRightInd w:val="0"/>
        <w:ind w:firstLine="540"/>
        <w:rPr>
          <w:sz w:val="28"/>
          <w:szCs w:val="28"/>
        </w:rPr>
      </w:pPr>
      <w:r>
        <w:rPr>
          <w:sz w:val="28"/>
          <w:szCs w:val="28"/>
        </w:rPr>
        <w:t>Режим работы администрации: ежедневно с 8.00 до 16.00 (кроме выходных и праздничных дней), обеденный перерыв с 12.00 до 13.00.</w:t>
      </w:r>
    </w:p>
    <w:p w:rsidR="00CD7490" w:rsidRDefault="00CD7490" w:rsidP="00CD7490">
      <w:pPr>
        <w:autoSpaceDE w:val="0"/>
        <w:autoSpaceDN w:val="0"/>
        <w:adjustRightInd w:val="0"/>
        <w:ind w:firstLine="540"/>
        <w:rPr>
          <w:sz w:val="28"/>
          <w:szCs w:val="28"/>
        </w:rPr>
      </w:pPr>
      <w:r>
        <w:rPr>
          <w:sz w:val="28"/>
          <w:szCs w:val="28"/>
        </w:rPr>
        <w:tab/>
        <w:t>Телефон: 89082047562</w:t>
      </w:r>
    </w:p>
    <w:p w:rsidR="00CD7490" w:rsidRDefault="00CD7490" w:rsidP="00CD7490">
      <w:pPr>
        <w:autoSpaceDE w:val="0"/>
        <w:autoSpaceDN w:val="0"/>
        <w:adjustRightInd w:val="0"/>
        <w:ind w:firstLine="540"/>
        <w:rPr>
          <w:sz w:val="28"/>
          <w:szCs w:val="28"/>
        </w:rPr>
      </w:pPr>
      <w:r>
        <w:rPr>
          <w:sz w:val="28"/>
          <w:szCs w:val="28"/>
        </w:rPr>
        <w:tab/>
      </w:r>
      <w:proofErr w:type="spellStart"/>
      <w:r>
        <w:rPr>
          <w:sz w:val="28"/>
          <w:szCs w:val="28"/>
        </w:rPr>
        <w:t>E-mail</w:t>
      </w:r>
      <w:proofErr w:type="spellEnd"/>
      <w:r>
        <w:rPr>
          <w:sz w:val="28"/>
          <w:szCs w:val="28"/>
        </w:rPr>
        <w:t xml:space="preserve">: </w:t>
      </w:r>
      <w:r>
        <w:rPr>
          <w:sz w:val="28"/>
          <w:szCs w:val="28"/>
          <w:lang w:val="en-US"/>
        </w:rPr>
        <w:t>adm.krasnogorewka@mail.ru</w:t>
      </w:r>
      <w:r>
        <w:rPr>
          <w:sz w:val="28"/>
          <w:szCs w:val="28"/>
        </w:rPr>
        <w:tab/>
      </w:r>
      <w:r>
        <w:rPr>
          <w:sz w:val="28"/>
          <w:szCs w:val="28"/>
        </w:rPr>
        <w:tab/>
      </w:r>
    </w:p>
    <w:p w:rsidR="00CD7490" w:rsidRDefault="00CD7490" w:rsidP="00CD7490">
      <w:pPr>
        <w:autoSpaceDE w:val="0"/>
        <w:autoSpaceDN w:val="0"/>
        <w:adjustRightInd w:val="0"/>
        <w:ind w:firstLine="540"/>
        <w:outlineLvl w:val="1"/>
        <w:rPr>
          <w:sz w:val="28"/>
          <w:szCs w:val="28"/>
        </w:rPr>
      </w:pPr>
      <w:r>
        <w:rPr>
          <w:sz w:val="28"/>
          <w:szCs w:val="28"/>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CD7490" w:rsidRPr="00194750" w:rsidRDefault="00CD7490" w:rsidP="00CD7490">
      <w:pPr>
        <w:autoSpaceDE w:val="0"/>
        <w:autoSpaceDN w:val="0"/>
        <w:adjustRightInd w:val="0"/>
        <w:ind w:firstLine="540"/>
        <w:rPr>
          <w:rFonts w:eastAsia="Calibri"/>
          <w:sz w:val="28"/>
          <w:szCs w:val="28"/>
        </w:rPr>
      </w:pPr>
      <w:r>
        <w:rPr>
          <w:rFonts w:eastAsia="Calibri"/>
          <w:sz w:val="28"/>
          <w:szCs w:val="28"/>
        </w:rPr>
        <w:t xml:space="preserve">2.3. </w:t>
      </w:r>
      <w:r w:rsidRPr="00194750">
        <w:rPr>
          <w:rFonts w:eastAsia="Calibri"/>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D7490" w:rsidRPr="00194750" w:rsidRDefault="00CD7490" w:rsidP="00CD7490">
      <w:pPr>
        <w:autoSpaceDE w:val="0"/>
        <w:autoSpaceDN w:val="0"/>
        <w:adjustRightInd w:val="0"/>
        <w:rPr>
          <w:rFonts w:eastAsia="Calibri"/>
          <w:sz w:val="28"/>
          <w:szCs w:val="28"/>
        </w:rPr>
      </w:pPr>
      <w:r w:rsidRPr="00194750">
        <w:rPr>
          <w:rFonts w:eastAsia="Calibri"/>
          <w:sz w:val="28"/>
          <w:szCs w:val="28"/>
        </w:rPr>
        <w:t>а) право хозяйственного ведения;</w:t>
      </w:r>
    </w:p>
    <w:p w:rsidR="00CD7490" w:rsidRPr="00194750" w:rsidRDefault="00CD7490" w:rsidP="00CD7490">
      <w:pPr>
        <w:autoSpaceDE w:val="0"/>
        <w:autoSpaceDN w:val="0"/>
        <w:adjustRightInd w:val="0"/>
        <w:rPr>
          <w:rFonts w:eastAsia="Calibri"/>
          <w:sz w:val="28"/>
          <w:szCs w:val="28"/>
        </w:rPr>
      </w:pPr>
      <w:r w:rsidRPr="00194750">
        <w:rPr>
          <w:rFonts w:eastAsia="Calibri"/>
          <w:sz w:val="28"/>
          <w:szCs w:val="28"/>
        </w:rPr>
        <w:t>б) право оперативного управления;</w:t>
      </w:r>
    </w:p>
    <w:p w:rsidR="00CD7490" w:rsidRPr="00194750" w:rsidRDefault="00CD7490" w:rsidP="00CD7490">
      <w:pPr>
        <w:autoSpaceDE w:val="0"/>
        <w:autoSpaceDN w:val="0"/>
        <w:adjustRightInd w:val="0"/>
        <w:rPr>
          <w:rFonts w:eastAsia="Calibri"/>
          <w:sz w:val="28"/>
          <w:szCs w:val="28"/>
        </w:rPr>
      </w:pPr>
      <w:r w:rsidRPr="00194750">
        <w:rPr>
          <w:rFonts w:eastAsia="Calibri"/>
          <w:sz w:val="28"/>
          <w:szCs w:val="28"/>
        </w:rPr>
        <w:t>в) право пожизненно наследуемого владения;</w:t>
      </w:r>
    </w:p>
    <w:p w:rsidR="00CD7490" w:rsidRPr="00194750" w:rsidRDefault="00CD7490" w:rsidP="00CD7490">
      <w:pPr>
        <w:autoSpaceDE w:val="0"/>
        <w:autoSpaceDN w:val="0"/>
        <w:adjustRightInd w:val="0"/>
        <w:rPr>
          <w:rFonts w:eastAsia="Calibri"/>
          <w:sz w:val="28"/>
          <w:szCs w:val="28"/>
        </w:rPr>
      </w:pPr>
      <w:r w:rsidRPr="00194750">
        <w:rPr>
          <w:rFonts w:eastAsia="Calibri"/>
          <w:sz w:val="28"/>
          <w:szCs w:val="28"/>
        </w:rPr>
        <w:t>г) право постоянного (бессрочного) пользования.</w:t>
      </w:r>
    </w:p>
    <w:p w:rsidR="00CD7490" w:rsidRPr="00194750" w:rsidRDefault="00CD7490" w:rsidP="00CD7490">
      <w:pPr>
        <w:autoSpaceDE w:val="0"/>
        <w:autoSpaceDN w:val="0"/>
        <w:adjustRightInd w:val="0"/>
        <w:ind w:firstLine="540"/>
        <w:rPr>
          <w:rFonts w:eastAsia="Calibri"/>
          <w:sz w:val="28"/>
          <w:szCs w:val="28"/>
        </w:rPr>
      </w:pPr>
      <w:proofErr w:type="gramStart"/>
      <w:r w:rsidRPr="00194750">
        <w:rPr>
          <w:rFonts w:eastAsia="Calibri"/>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D7490" w:rsidRPr="00194750" w:rsidRDefault="00CD7490" w:rsidP="00CD7490">
      <w:pPr>
        <w:autoSpaceDE w:val="0"/>
        <w:autoSpaceDN w:val="0"/>
        <w:adjustRightInd w:val="0"/>
        <w:ind w:firstLine="540"/>
        <w:rPr>
          <w:rFonts w:eastAsia="Calibri"/>
          <w:sz w:val="28"/>
          <w:szCs w:val="28"/>
        </w:rPr>
      </w:pPr>
      <w:r w:rsidRPr="00194750">
        <w:rPr>
          <w:rFonts w:eastAsia="Calibri"/>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D7490" w:rsidRPr="00194750" w:rsidRDefault="00CD7490" w:rsidP="00CD7490">
      <w:pPr>
        <w:autoSpaceDE w:val="0"/>
        <w:autoSpaceDN w:val="0"/>
        <w:adjustRightInd w:val="0"/>
        <w:ind w:firstLine="540"/>
        <w:rPr>
          <w:rFonts w:eastAsia="Calibri"/>
          <w:sz w:val="28"/>
          <w:szCs w:val="28"/>
        </w:rPr>
      </w:pPr>
      <w:r w:rsidRPr="00194750">
        <w:rPr>
          <w:rFonts w:eastAsia="Calibri"/>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w:t>
      </w:r>
      <w:proofErr w:type="gramStart"/>
      <w:r w:rsidRPr="00194750">
        <w:rPr>
          <w:rFonts w:eastAsia="Calibri"/>
          <w:sz w:val="28"/>
          <w:szCs w:val="28"/>
        </w:rPr>
        <w:t>в</w:t>
      </w:r>
      <w:proofErr w:type="gramEnd"/>
      <w:r w:rsidRPr="00194750">
        <w:rPr>
          <w:rFonts w:eastAsia="Calibri"/>
          <w:sz w:val="28"/>
          <w:szCs w:val="28"/>
        </w:rPr>
        <w:t xml:space="preserve"> установленном </w:t>
      </w:r>
    </w:p>
    <w:p w:rsidR="00CD7490" w:rsidRPr="00194750" w:rsidRDefault="00CD7490" w:rsidP="00CD7490">
      <w:pPr>
        <w:autoSpaceDE w:val="0"/>
        <w:autoSpaceDN w:val="0"/>
        <w:adjustRightInd w:val="0"/>
        <w:rPr>
          <w:rFonts w:eastAsia="Calibri"/>
          <w:sz w:val="28"/>
          <w:szCs w:val="28"/>
        </w:rPr>
      </w:pPr>
      <w:r w:rsidRPr="00194750">
        <w:rPr>
          <w:rFonts w:eastAsia="Calibri"/>
          <w:sz w:val="28"/>
          <w:szCs w:val="28"/>
        </w:rPr>
        <w:t>законодательством Российской Федерации порядке решением общего собрания членов такого некоммерческого объединения.</w:t>
      </w:r>
    </w:p>
    <w:p w:rsidR="00CD7490" w:rsidRPr="00194750" w:rsidRDefault="00CD7490" w:rsidP="00CD7490">
      <w:pPr>
        <w:shd w:val="clear" w:color="auto" w:fill="FFFFFF"/>
        <w:textAlignment w:val="baseline"/>
        <w:rPr>
          <w:color w:val="000000"/>
          <w:sz w:val="28"/>
          <w:szCs w:val="28"/>
        </w:rPr>
      </w:pPr>
      <w:r w:rsidRPr="00194750">
        <w:rPr>
          <w:color w:val="000000"/>
          <w:sz w:val="28"/>
          <w:szCs w:val="28"/>
        </w:rPr>
        <w:t xml:space="preserve">        От имени лица, указанного в </w:t>
      </w:r>
      <w:r>
        <w:rPr>
          <w:color w:val="000000"/>
          <w:sz w:val="28"/>
          <w:szCs w:val="28"/>
        </w:rPr>
        <w:t xml:space="preserve">абзаце 1 пункта 2.3. </w:t>
      </w:r>
      <w:r w:rsidRPr="00194750">
        <w:rPr>
          <w:color w:val="000000"/>
          <w:sz w:val="28"/>
          <w:szCs w:val="28"/>
        </w:rPr>
        <w:t xml:space="preserve"> настоящего Регламента</w:t>
      </w:r>
      <w:proofErr w:type="gramStart"/>
      <w:r w:rsidRPr="00194750">
        <w:rPr>
          <w:color w:val="000000"/>
          <w:sz w:val="28"/>
          <w:szCs w:val="28"/>
        </w:rPr>
        <w:t xml:space="preserve"> ,</w:t>
      </w:r>
      <w:proofErr w:type="gramEnd"/>
      <w:r w:rsidRPr="00194750">
        <w:rPr>
          <w:color w:val="000000"/>
          <w:sz w:val="28"/>
          <w:szCs w:val="28"/>
        </w:rPr>
        <w:t xml:space="preserve"> вправе обратиться кадастровый инженер, выполняющий на основании документа, предусмотренного </w:t>
      </w:r>
      <w:hyperlink r:id="rId5" w:anchor="l391" w:tgtFrame="_blank" w:history="1">
        <w:r w:rsidRPr="00AB6989">
          <w:rPr>
            <w:sz w:val="28"/>
            <w:szCs w:val="28"/>
          </w:rPr>
          <w:t>статьей 35</w:t>
        </w:r>
      </w:hyperlink>
      <w:r w:rsidRPr="00194750">
        <w:rPr>
          <w:color w:val="000000"/>
          <w:sz w:val="28"/>
          <w:szCs w:val="28"/>
        </w:rPr>
        <w:t> или </w:t>
      </w:r>
      <w:hyperlink r:id="rId6" w:anchor="l982" w:tgtFrame="_blank" w:history="1">
        <w:r w:rsidRPr="00AB6989">
          <w:rPr>
            <w:sz w:val="28"/>
            <w:szCs w:val="28"/>
          </w:rPr>
          <w:t>статьей 42.3</w:t>
        </w:r>
      </w:hyperlink>
      <w:r w:rsidRPr="00194750">
        <w:rPr>
          <w:color w:val="000000"/>
          <w:sz w:val="28"/>
          <w:szCs w:val="28"/>
        </w:rPr>
        <w:t xml:space="preserve"> Федерального закона </w:t>
      </w:r>
      <w:r>
        <w:rPr>
          <w:color w:val="000000"/>
          <w:sz w:val="28"/>
          <w:szCs w:val="28"/>
        </w:rPr>
        <w:t>«</w:t>
      </w:r>
      <w:r w:rsidRPr="00194750">
        <w:rPr>
          <w:color w:val="000000"/>
          <w:sz w:val="28"/>
          <w:szCs w:val="28"/>
        </w:rPr>
        <w:t>О кадастровой деятельности</w:t>
      </w:r>
      <w:r>
        <w:rPr>
          <w:color w:val="000000"/>
          <w:sz w:val="28"/>
          <w:szCs w:val="28"/>
        </w:rPr>
        <w:t>»</w:t>
      </w:r>
      <w:r w:rsidRPr="00194750">
        <w:rPr>
          <w:color w:val="000000"/>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bookmarkStart w:id="0" w:name="l301"/>
      <w:bookmarkEnd w:id="0"/>
      <w:r>
        <w:rPr>
          <w:color w:val="000000"/>
          <w:sz w:val="28"/>
          <w:szCs w:val="28"/>
        </w:rPr>
        <w:t>»;</w:t>
      </w:r>
    </w:p>
    <w:p w:rsidR="00CD7490" w:rsidRDefault="00CD7490" w:rsidP="00CD7490">
      <w:pPr>
        <w:pStyle w:val="af6"/>
        <w:spacing w:line="312" w:lineRule="atLeast"/>
        <w:ind w:firstLine="567"/>
        <w:jc w:val="both"/>
        <w:rPr>
          <w:sz w:val="28"/>
          <w:szCs w:val="28"/>
        </w:rPr>
      </w:pPr>
      <w:r>
        <w:rPr>
          <w:sz w:val="28"/>
          <w:szCs w:val="28"/>
        </w:rPr>
        <w:t>2.4. Результатом предоставления муниципальной услуги являются:</w:t>
      </w:r>
    </w:p>
    <w:p w:rsidR="00CD7490" w:rsidRDefault="00CD7490" w:rsidP="00CD7490">
      <w:pPr>
        <w:pStyle w:val="af6"/>
        <w:spacing w:after="0"/>
        <w:ind w:firstLine="567"/>
        <w:jc w:val="both"/>
        <w:rPr>
          <w:sz w:val="28"/>
          <w:szCs w:val="28"/>
        </w:rPr>
      </w:pPr>
      <w:r>
        <w:rPr>
          <w:sz w:val="28"/>
          <w:szCs w:val="28"/>
        </w:rPr>
        <w:lastRenderedPageBreak/>
        <w:t xml:space="preserve">- </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i/>
          <w:sz w:val="28"/>
          <w:szCs w:val="28"/>
        </w:rPr>
        <w:t xml:space="preserve"> </w:t>
      </w:r>
      <w:r>
        <w:rPr>
          <w:sz w:val="28"/>
          <w:szCs w:val="28"/>
        </w:rPr>
        <w:t>Красногорьевский сельсовет Рыбинского района Красноярского края</w:t>
      </w:r>
      <w:r>
        <w:rPr>
          <w:i/>
          <w:sz w:val="28"/>
          <w:szCs w:val="28"/>
        </w:rPr>
        <w:t xml:space="preserve"> </w:t>
      </w:r>
      <w:r>
        <w:rPr>
          <w:sz w:val="28"/>
          <w:szCs w:val="28"/>
        </w:rPr>
        <w:t>(далее - информация);</w:t>
      </w:r>
    </w:p>
    <w:p w:rsidR="00CD7490" w:rsidRDefault="00CD7490" w:rsidP="00CD7490">
      <w:pPr>
        <w:pStyle w:val="af6"/>
        <w:spacing w:after="0"/>
        <w:ind w:firstLine="567"/>
        <w:jc w:val="both"/>
        <w:rPr>
          <w:sz w:val="28"/>
          <w:szCs w:val="28"/>
        </w:rPr>
      </w:pPr>
      <w:r>
        <w:rPr>
          <w:sz w:val="28"/>
          <w:szCs w:val="28"/>
        </w:rPr>
        <w:t>- отказ в предоставлении услуги.</w:t>
      </w:r>
    </w:p>
    <w:p w:rsidR="00CD7490" w:rsidRPr="00705794" w:rsidRDefault="00CD7490" w:rsidP="00CD7490">
      <w:pPr>
        <w:pStyle w:val="ConsPlusNormal"/>
        <w:ind w:firstLine="709"/>
        <w:jc w:val="both"/>
        <w:rPr>
          <w:rFonts w:ascii="Times New Roman" w:hAnsi="Times New Roman" w:cs="Times New Roman"/>
          <w:sz w:val="28"/>
          <w:szCs w:val="28"/>
        </w:rPr>
      </w:pPr>
      <w:r w:rsidRPr="00705794">
        <w:rPr>
          <w:rFonts w:ascii="Times New Roman" w:hAnsi="Times New Roman" w:cs="Times New Roman"/>
          <w:sz w:val="28"/>
          <w:szCs w:val="28"/>
        </w:rPr>
        <w:t>2.5. Срок предоставления муниципальной услуги.</w:t>
      </w:r>
    </w:p>
    <w:p w:rsidR="00CD7490" w:rsidRPr="00705794" w:rsidRDefault="00CD7490" w:rsidP="00CD7490">
      <w:pPr>
        <w:ind w:firstLine="709"/>
        <w:rPr>
          <w:sz w:val="28"/>
          <w:szCs w:val="28"/>
        </w:rPr>
      </w:pPr>
      <w:r w:rsidRPr="00705794">
        <w:rPr>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в срок не более чем 10 рабочих дней со дня поступления заявления.</w:t>
      </w:r>
    </w:p>
    <w:p w:rsidR="00CD7490" w:rsidRPr="009C112E" w:rsidRDefault="00CD7490" w:rsidP="00CD7490">
      <w:pPr>
        <w:pStyle w:val="ConsPlusNormal"/>
        <w:ind w:firstLine="142"/>
        <w:jc w:val="both"/>
        <w:rPr>
          <w:rFonts w:ascii="Times New Roman" w:hAnsi="Times New Roman" w:cs="Times New Roman"/>
          <w:sz w:val="28"/>
          <w:szCs w:val="28"/>
        </w:rPr>
      </w:pPr>
    </w:p>
    <w:p w:rsidR="00CD7490" w:rsidRDefault="00CD7490" w:rsidP="00CD7490">
      <w:pPr>
        <w:autoSpaceDE w:val="0"/>
        <w:autoSpaceDN w:val="0"/>
        <w:adjustRightInd w:val="0"/>
        <w:ind w:firstLine="540"/>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CD7490" w:rsidRDefault="00CD7490" w:rsidP="00CD7490">
      <w:pPr>
        <w:autoSpaceDE w:val="0"/>
        <w:autoSpaceDN w:val="0"/>
        <w:adjustRightInd w:val="0"/>
        <w:ind w:firstLine="540"/>
        <w:outlineLvl w:val="1"/>
        <w:rPr>
          <w:sz w:val="28"/>
          <w:szCs w:val="28"/>
        </w:rPr>
      </w:pPr>
      <w:r>
        <w:rPr>
          <w:sz w:val="28"/>
          <w:szCs w:val="28"/>
        </w:rPr>
        <w:t>- Конституция Российской Федерации;</w:t>
      </w:r>
    </w:p>
    <w:p w:rsidR="00CD7490" w:rsidRDefault="00CD7490" w:rsidP="00CD7490">
      <w:pPr>
        <w:autoSpaceDE w:val="0"/>
        <w:autoSpaceDN w:val="0"/>
        <w:adjustRightInd w:val="0"/>
        <w:ind w:firstLine="540"/>
        <w:outlineLvl w:val="1"/>
        <w:rPr>
          <w:sz w:val="28"/>
          <w:szCs w:val="28"/>
        </w:rPr>
      </w:pPr>
      <w:r>
        <w:rPr>
          <w:sz w:val="28"/>
          <w:szCs w:val="28"/>
        </w:rPr>
        <w:t xml:space="preserve">- Федеральный закон от 06.10.2003 № 131-ФЗ «Об общих принципах организации местного самоуправления в Российской Федерации»; </w:t>
      </w:r>
    </w:p>
    <w:p w:rsidR="00CD7490" w:rsidRDefault="00CD7490" w:rsidP="00CD7490">
      <w:pPr>
        <w:autoSpaceDE w:val="0"/>
        <w:autoSpaceDN w:val="0"/>
        <w:adjustRightInd w:val="0"/>
        <w:ind w:firstLine="540"/>
        <w:outlineLvl w:val="1"/>
        <w:rPr>
          <w:bCs/>
          <w:sz w:val="28"/>
          <w:szCs w:val="28"/>
        </w:rPr>
      </w:pPr>
      <w:r>
        <w:rPr>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CD7490" w:rsidRDefault="00CD7490" w:rsidP="00CD7490">
      <w:pPr>
        <w:autoSpaceDE w:val="0"/>
        <w:autoSpaceDN w:val="0"/>
        <w:adjustRightInd w:val="0"/>
        <w:ind w:firstLine="540"/>
        <w:outlineLvl w:val="2"/>
        <w:rPr>
          <w:bCs/>
          <w:sz w:val="28"/>
          <w:szCs w:val="28"/>
        </w:rPr>
      </w:pPr>
      <w:r>
        <w:rPr>
          <w:bCs/>
          <w:sz w:val="28"/>
          <w:szCs w:val="28"/>
        </w:rPr>
        <w:t>- Федеральный закон от 27.07.2010 № 210-ФЗ «Об организации предоставления государственных и муниципальных услуг».</w:t>
      </w:r>
    </w:p>
    <w:p w:rsidR="00CD7490" w:rsidRDefault="00CD7490" w:rsidP="00CD7490">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Постановление Правительства РФ от 19.11.2014 N 1221 «Об утверждении Правил присвоения, изменения и аннулирования адресов»;</w:t>
      </w:r>
    </w:p>
    <w:p w:rsidR="00CD7490" w:rsidRDefault="00CD7490" w:rsidP="00CD7490">
      <w:pPr>
        <w:ind w:firstLine="567"/>
        <w:rPr>
          <w:iCs/>
          <w:sz w:val="28"/>
          <w:szCs w:val="28"/>
        </w:rPr>
      </w:pPr>
      <w:r>
        <w:rPr>
          <w:i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D7490" w:rsidRDefault="00CD7490" w:rsidP="00CD7490">
      <w:pPr>
        <w:ind w:firstLine="567"/>
        <w:rPr>
          <w:iCs/>
          <w:sz w:val="28"/>
          <w:szCs w:val="28"/>
        </w:rPr>
      </w:pPr>
      <w:r>
        <w:rPr>
          <w:iCs/>
          <w:sz w:val="28"/>
          <w:szCs w:val="28"/>
        </w:rPr>
        <w:t>- Федеральный закон от 24.11.1995 № 181-ФЗ «О социальной защите инвалидов в Российской Федерации,</w:t>
      </w:r>
    </w:p>
    <w:p w:rsidR="00CD7490" w:rsidRDefault="00CD7490" w:rsidP="00CD7490">
      <w:pPr>
        <w:ind w:firstLine="567"/>
        <w:rPr>
          <w:iCs/>
          <w:sz w:val="28"/>
          <w:szCs w:val="28"/>
        </w:rPr>
      </w:pPr>
      <w:r>
        <w:rPr>
          <w:iCs/>
          <w:sz w:val="28"/>
          <w:szCs w:val="28"/>
        </w:rPr>
        <w:t>- Федеральный закон от 01.12.2014 № 419-ФЗ «О внесении изменений в отдельные законодательные акты Российской Федерации по вопросам социальной зашиты инвалидов в связи с ратификацией Конвенции о правах инвалидов.</w:t>
      </w:r>
    </w:p>
    <w:p w:rsidR="00CD7490" w:rsidRDefault="00CD7490" w:rsidP="00CD7490">
      <w:pPr>
        <w:autoSpaceDE w:val="0"/>
        <w:autoSpaceDN w:val="0"/>
        <w:adjustRightInd w:val="0"/>
        <w:ind w:firstLine="540"/>
        <w:outlineLvl w:val="2"/>
        <w:rPr>
          <w:sz w:val="28"/>
          <w:szCs w:val="28"/>
        </w:rPr>
      </w:pPr>
      <w:r>
        <w:rPr>
          <w:sz w:val="28"/>
          <w:szCs w:val="28"/>
        </w:rPr>
        <w:t>- Устав Красногорьевского сельсовета Рыбинского района Красноярского края.</w:t>
      </w:r>
    </w:p>
    <w:p w:rsidR="00CD7490" w:rsidRPr="00F015B3" w:rsidRDefault="00CD7490" w:rsidP="00CD7490">
      <w:pPr>
        <w:widowControl w:val="0"/>
        <w:autoSpaceDE w:val="0"/>
        <w:autoSpaceDN w:val="0"/>
        <w:adjustRightInd w:val="0"/>
        <w:ind w:firstLine="709"/>
        <w:outlineLvl w:val="2"/>
        <w:rPr>
          <w:sz w:val="28"/>
          <w:szCs w:val="28"/>
        </w:rPr>
      </w:pPr>
      <w:r w:rsidRPr="00F015B3">
        <w:rPr>
          <w:iCs/>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F015B3">
        <w:rPr>
          <w:iCs/>
          <w:sz w:val="28"/>
          <w:szCs w:val="28"/>
        </w:rPr>
        <w:t>муниципальной</w:t>
      </w:r>
      <w:proofErr w:type="gramEnd"/>
      <w:r w:rsidRPr="00F015B3">
        <w:rPr>
          <w:iCs/>
          <w:sz w:val="28"/>
          <w:szCs w:val="28"/>
        </w:rPr>
        <w:t xml:space="preserve"> услуг</w:t>
      </w:r>
      <w:r w:rsidRPr="00F015B3">
        <w:rPr>
          <w:sz w:val="28"/>
          <w:szCs w:val="28"/>
        </w:rPr>
        <w:t>, подлежащих представлению заявителем.</w:t>
      </w:r>
    </w:p>
    <w:p w:rsidR="00CD7490" w:rsidRPr="00F015B3" w:rsidRDefault="00CD7490" w:rsidP="00CD7490">
      <w:pPr>
        <w:widowControl w:val="0"/>
        <w:autoSpaceDE w:val="0"/>
        <w:autoSpaceDN w:val="0"/>
        <w:adjustRightInd w:val="0"/>
        <w:ind w:firstLine="709"/>
        <w:rPr>
          <w:sz w:val="28"/>
          <w:szCs w:val="28"/>
        </w:rPr>
      </w:pPr>
      <w:r w:rsidRPr="00F015B3">
        <w:rPr>
          <w:sz w:val="28"/>
          <w:szCs w:val="28"/>
        </w:rPr>
        <w:t> Для предоставления муниципальной услуги заявителем представляется:</w:t>
      </w:r>
    </w:p>
    <w:p w:rsidR="00CD7490" w:rsidRPr="00F015B3" w:rsidRDefault="00CD7490" w:rsidP="00CD7490">
      <w:pPr>
        <w:widowControl w:val="0"/>
        <w:autoSpaceDE w:val="0"/>
        <w:autoSpaceDN w:val="0"/>
        <w:adjustRightInd w:val="0"/>
        <w:ind w:firstLine="709"/>
        <w:rPr>
          <w:sz w:val="28"/>
          <w:szCs w:val="28"/>
        </w:rPr>
      </w:pPr>
      <w:r w:rsidRPr="00F015B3">
        <w:rPr>
          <w:sz w:val="28"/>
          <w:szCs w:val="28"/>
        </w:rPr>
        <w:t xml:space="preserve">1) заявление о присвоении (изменении), аннулировании адреса </w:t>
      </w:r>
      <w:r w:rsidRPr="00F015B3">
        <w:rPr>
          <w:sz w:val="28"/>
          <w:szCs w:val="28"/>
        </w:rPr>
        <w:lastRenderedPageBreak/>
        <w:t>объекту недвижимости (далее – заявление).</w:t>
      </w:r>
    </w:p>
    <w:p w:rsidR="00CD7490" w:rsidRPr="00F015B3" w:rsidRDefault="00CD7490" w:rsidP="00CD7490">
      <w:pPr>
        <w:widowControl w:val="0"/>
        <w:autoSpaceDE w:val="0"/>
        <w:autoSpaceDN w:val="0"/>
        <w:adjustRightInd w:val="0"/>
        <w:ind w:firstLine="709"/>
        <w:rPr>
          <w:sz w:val="28"/>
          <w:szCs w:val="28"/>
        </w:rPr>
      </w:pPr>
      <w:r w:rsidRPr="00F015B3">
        <w:rPr>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CD7490" w:rsidRPr="00F015B3" w:rsidRDefault="00CD7490" w:rsidP="00CD7490">
      <w:pPr>
        <w:widowControl w:val="0"/>
        <w:autoSpaceDE w:val="0"/>
        <w:autoSpaceDN w:val="0"/>
        <w:adjustRightInd w:val="0"/>
        <w:ind w:firstLine="709"/>
        <w:rPr>
          <w:sz w:val="28"/>
          <w:szCs w:val="28"/>
        </w:rPr>
      </w:pPr>
      <w:r w:rsidRPr="00F015B3">
        <w:rPr>
          <w:sz w:val="28"/>
          <w:szCs w:val="28"/>
        </w:rPr>
        <w:t xml:space="preserve">Заявление должно быть составлено по форме, утвержденной приказом Министерства финансов Российской Федерации от 11 декабря 2014 года </w:t>
      </w:r>
      <w:r w:rsidRPr="00F015B3">
        <w:rPr>
          <w:sz w:val="28"/>
          <w:szCs w:val="28"/>
        </w:rPr>
        <w:br/>
        <w:t>№ 146н (приложение к настоящему Административному регламенту);</w:t>
      </w:r>
    </w:p>
    <w:p w:rsidR="00CD7490" w:rsidRPr="00F015B3" w:rsidRDefault="00CD7490" w:rsidP="00CD7490">
      <w:pPr>
        <w:widowControl w:val="0"/>
        <w:autoSpaceDE w:val="0"/>
        <w:autoSpaceDN w:val="0"/>
        <w:adjustRightInd w:val="0"/>
        <w:ind w:firstLine="709"/>
        <w:rPr>
          <w:sz w:val="28"/>
          <w:szCs w:val="28"/>
        </w:rPr>
      </w:pPr>
      <w:r w:rsidRPr="00F015B3">
        <w:rPr>
          <w:sz w:val="28"/>
          <w:szCs w:val="28"/>
        </w:rPr>
        <w:t>2)  копия паспорта или иного документа, удостоверяющего личность (в случае обращения физического лица);</w:t>
      </w:r>
    </w:p>
    <w:p w:rsidR="00CD7490" w:rsidRPr="00F015B3" w:rsidRDefault="00CD7490" w:rsidP="00CD7490">
      <w:pPr>
        <w:widowControl w:val="0"/>
        <w:autoSpaceDE w:val="0"/>
        <w:autoSpaceDN w:val="0"/>
        <w:adjustRightInd w:val="0"/>
        <w:ind w:firstLine="709"/>
        <w:rPr>
          <w:sz w:val="28"/>
          <w:szCs w:val="28"/>
        </w:rPr>
      </w:pPr>
      <w:r w:rsidRPr="00F015B3">
        <w:rPr>
          <w:sz w:val="28"/>
          <w:szCs w:val="28"/>
        </w:rPr>
        <w:t>3) учредительные документы (в случае обращения юридического лица);</w:t>
      </w:r>
    </w:p>
    <w:p w:rsidR="00CD7490" w:rsidRPr="00F015B3" w:rsidRDefault="00CD7490" w:rsidP="00CD7490">
      <w:pPr>
        <w:widowControl w:val="0"/>
        <w:autoSpaceDE w:val="0"/>
        <w:autoSpaceDN w:val="0"/>
        <w:adjustRightInd w:val="0"/>
        <w:ind w:firstLine="709"/>
        <w:rPr>
          <w:sz w:val="28"/>
          <w:szCs w:val="28"/>
        </w:rPr>
      </w:pPr>
      <w:r w:rsidRPr="00F015B3">
        <w:rPr>
          <w:sz w:val="28"/>
          <w:szCs w:val="28"/>
        </w:rPr>
        <w:t>4)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CD7490" w:rsidRPr="00F015B3" w:rsidRDefault="00CD7490" w:rsidP="00CD7490">
      <w:pPr>
        <w:pStyle w:val="af6"/>
        <w:shd w:val="clear" w:color="auto" w:fill="FFFFFF"/>
        <w:spacing w:after="0"/>
        <w:ind w:firstLine="709"/>
        <w:jc w:val="both"/>
        <w:rPr>
          <w:rFonts w:eastAsia="Calibri"/>
          <w:color w:val="000000"/>
          <w:sz w:val="28"/>
          <w:szCs w:val="28"/>
          <w:lang w:eastAsia="en-US"/>
        </w:rPr>
      </w:pPr>
      <w:r w:rsidRPr="00F015B3">
        <w:rPr>
          <w:color w:val="333333"/>
          <w:sz w:val="28"/>
          <w:szCs w:val="28"/>
        </w:rPr>
        <w:t xml:space="preserve">5) правоустанавливающие и (или) </w:t>
      </w:r>
      <w:proofErr w:type="spellStart"/>
      <w:r w:rsidRPr="00F015B3">
        <w:rPr>
          <w:color w:val="333333"/>
          <w:sz w:val="28"/>
          <w:szCs w:val="28"/>
        </w:rPr>
        <w:t>правоудостоверяющие</w:t>
      </w:r>
      <w:proofErr w:type="spellEnd"/>
      <w:r w:rsidRPr="00F015B3">
        <w:rPr>
          <w:color w:val="333333"/>
          <w:sz w:val="28"/>
          <w:szCs w:val="28"/>
        </w:rPr>
        <w:t xml:space="preserve"> документы на объект (объекты) </w:t>
      </w:r>
      <w:r w:rsidRPr="00F015B3">
        <w:rPr>
          <w:rFonts w:eastAsia="Calibri"/>
          <w:color w:val="000000"/>
          <w:sz w:val="28"/>
          <w:szCs w:val="28"/>
          <w:lang w:eastAsia="en-US"/>
        </w:rPr>
        <w:t>(в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7" w:anchor="l0" w:tgtFrame="_blank" w:history="1">
        <w:r w:rsidRPr="00F015B3">
          <w:rPr>
            <w:rFonts w:eastAsia="Calibri"/>
            <w:sz w:val="28"/>
            <w:szCs w:val="28"/>
            <w:lang w:eastAsia="en-US"/>
          </w:rPr>
          <w:t>кодексом</w:t>
        </w:r>
      </w:hyperlink>
      <w:r w:rsidRPr="00F015B3">
        <w:rPr>
          <w:rFonts w:eastAsia="Calibri"/>
          <w:color w:val="000000"/>
          <w:sz w:val="28"/>
          <w:szCs w:val="28"/>
          <w:lang w:eastAsia="en-US"/>
        </w:rPr>
        <w:t xml:space="preserve"> Российской Федерации для </w:t>
      </w:r>
      <w:proofErr w:type="gramStart"/>
      <w:r w:rsidRPr="00F015B3">
        <w:rPr>
          <w:rFonts w:eastAsia="Calibri"/>
          <w:color w:val="000000"/>
          <w:sz w:val="28"/>
          <w:szCs w:val="28"/>
          <w:lang w:eastAsia="en-US"/>
        </w:rPr>
        <w:t>строительства</w:t>
      </w:r>
      <w:proofErr w:type="gramEnd"/>
      <w:r w:rsidRPr="00F015B3">
        <w:rPr>
          <w:rFonts w:eastAsia="Calibri"/>
          <w:color w:val="000000"/>
          <w:sz w:val="28"/>
          <w:szCs w:val="28"/>
          <w:lang w:eastAsia="en-US"/>
        </w:rPr>
        <w:t xml:space="preserve"> которых получение разрешения на строительство не требуется, правоустанавливающие и (или) </w:t>
      </w:r>
      <w:proofErr w:type="spellStart"/>
      <w:r w:rsidRPr="00F015B3">
        <w:rPr>
          <w:rFonts w:eastAsia="Calibri"/>
          <w:color w:val="000000"/>
          <w:sz w:val="28"/>
          <w:szCs w:val="28"/>
          <w:lang w:eastAsia="en-US"/>
        </w:rPr>
        <w:t>правоудостоверяющие</w:t>
      </w:r>
      <w:proofErr w:type="spellEnd"/>
      <w:r w:rsidRPr="00F015B3">
        <w:rPr>
          <w:rFonts w:eastAsia="Calibri"/>
          <w:color w:val="000000"/>
          <w:sz w:val="28"/>
          <w:szCs w:val="28"/>
          <w:lang w:eastAsia="en-US"/>
        </w:rPr>
        <w:t xml:space="preserve"> документы на земельный участок, на котором расположены указанное здание (строение), сооружение); </w:t>
      </w:r>
    </w:p>
    <w:p w:rsidR="00CD7490" w:rsidRPr="00F015B3" w:rsidRDefault="00CD7490" w:rsidP="00CD7490">
      <w:pPr>
        <w:pStyle w:val="af6"/>
        <w:shd w:val="clear" w:color="auto" w:fill="FFFFFF"/>
        <w:spacing w:after="0"/>
        <w:ind w:firstLine="709"/>
        <w:jc w:val="both"/>
        <w:rPr>
          <w:rStyle w:val="mark"/>
          <w:i/>
          <w:iCs/>
          <w:color w:val="1111EE"/>
          <w:sz w:val="28"/>
          <w:szCs w:val="28"/>
          <w:shd w:val="clear" w:color="auto" w:fill="F0F0F0"/>
        </w:rPr>
      </w:pPr>
      <w:r w:rsidRPr="00F015B3">
        <w:rPr>
          <w:color w:val="333333"/>
          <w:sz w:val="28"/>
          <w:szCs w:val="28"/>
        </w:rPr>
        <w:t>6) </w:t>
      </w:r>
      <w:r w:rsidRPr="00F015B3">
        <w:rPr>
          <w:rFonts w:eastAsia="Calibri"/>
          <w:color w:val="000000"/>
          <w:sz w:val="28"/>
          <w:szCs w:val="28"/>
          <w:lang w:eastAsia="en-US"/>
        </w:rPr>
        <w:t xml:space="preserve">выписки из Единого государственного реестра недвижимости об объектах недвижимости, </w:t>
      </w:r>
      <w:r w:rsidRPr="00F015B3">
        <w:rPr>
          <w:color w:val="333333"/>
          <w:sz w:val="28"/>
          <w:szCs w:val="28"/>
        </w:rPr>
        <w:t xml:space="preserve">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D7490" w:rsidRPr="00F015B3" w:rsidRDefault="00CD7490" w:rsidP="00CD7490">
      <w:pPr>
        <w:pStyle w:val="af6"/>
        <w:shd w:val="clear" w:color="auto" w:fill="FFFFFF"/>
        <w:spacing w:after="0"/>
        <w:ind w:firstLine="709"/>
        <w:jc w:val="both"/>
        <w:rPr>
          <w:rStyle w:val="mark"/>
          <w:i/>
          <w:iCs/>
          <w:sz w:val="28"/>
          <w:szCs w:val="28"/>
          <w:shd w:val="clear" w:color="auto" w:fill="F0F0F0"/>
        </w:rPr>
      </w:pPr>
      <w:r w:rsidRPr="00F015B3">
        <w:rPr>
          <w:color w:val="333333"/>
          <w:sz w:val="28"/>
          <w:szCs w:val="28"/>
        </w:rPr>
        <w:t>7) разрешение на строительство объекта адресации (при присвоении адреса строящимся объектам адресации) </w:t>
      </w:r>
      <w:r w:rsidRPr="00F015B3">
        <w:rPr>
          <w:rFonts w:eastAsia="Calibri"/>
          <w:color w:val="000000"/>
          <w:sz w:val="28"/>
          <w:szCs w:val="28"/>
          <w:lang w:eastAsia="en-US"/>
        </w:rPr>
        <w:t>(за исключением случаев, если в соответствии с Градостроительным </w:t>
      </w:r>
      <w:hyperlink r:id="rId8" w:anchor="l0" w:tgtFrame="_blank" w:history="1">
        <w:r w:rsidRPr="00F015B3">
          <w:rPr>
            <w:rFonts w:eastAsia="Calibri"/>
            <w:sz w:val="28"/>
            <w:szCs w:val="28"/>
            <w:lang w:eastAsia="en-US"/>
          </w:rPr>
          <w:t>кодексом</w:t>
        </w:r>
      </w:hyperlink>
      <w:r w:rsidRPr="00F015B3">
        <w:rPr>
          <w:rFonts w:eastAsia="Calibri"/>
          <w:sz w:val="28"/>
          <w:szCs w:val="28"/>
          <w:lang w:eastAsia="en-US"/>
        </w:rPr>
        <w:t> </w:t>
      </w:r>
      <w:r w:rsidRPr="00F015B3">
        <w:rPr>
          <w:rFonts w:eastAsia="Calibri"/>
          <w:color w:val="000000"/>
          <w:sz w:val="28"/>
          <w:szCs w:val="28"/>
          <w:lang w:eastAsia="en-US"/>
        </w:rPr>
        <w:t>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D7490" w:rsidRPr="00F015B3" w:rsidRDefault="00CD7490" w:rsidP="00CD7490">
      <w:pPr>
        <w:pStyle w:val="af6"/>
        <w:shd w:val="clear" w:color="auto" w:fill="FFFFFF"/>
        <w:spacing w:after="0"/>
        <w:ind w:firstLine="709"/>
        <w:jc w:val="both"/>
        <w:rPr>
          <w:color w:val="333333"/>
          <w:sz w:val="28"/>
          <w:szCs w:val="28"/>
        </w:rPr>
      </w:pPr>
      <w:r w:rsidRPr="00F015B3">
        <w:rPr>
          <w:color w:val="333333"/>
          <w:sz w:val="28"/>
          <w:szCs w:val="28"/>
        </w:rPr>
        <w:t>8)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D7490" w:rsidRPr="00F015B3" w:rsidRDefault="00CD7490" w:rsidP="00CD7490">
      <w:pPr>
        <w:pStyle w:val="af6"/>
        <w:shd w:val="clear" w:color="auto" w:fill="FFFFFF"/>
        <w:spacing w:after="0"/>
        <w:ind w:firstLine="709"/>
        <w:jc w:val="both"/>
        <w:rPr>
          <w:rFonts w:eastAsia="Calibri"/>
          <w:color w:val="000000"/>
          <w:sz w:val="28"/>
          <w:szCs w:val="28"/>
          <w:lang w:eastAsia="en-US"/>
        </w:rPr>
      </w:pPr>
      <w:r w:rsidRPr="00F015B3">
        <w:rPr>
          <w:rFonts w:eastAsia="Calibri"/>
          <w:color w:val="000000"/>
          <w:sz w:val="28"/>
          <w:szCs w:val="28"/>
          <w:lang w:eastAsia="en-US"/>
        </w:rPr>
        <w:t>9)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D7490" w:rsidRPr="00F015B3" w:rsidRDefault="00CD7490" w:rsidP="00CD7490">
      <w:pPr>
        <w:pStyle w:val="af6"/>
        <w:shd w:val="clear" w:color="auto" w:fill="FFFFFF"/>
        <w:spacing w:after="0"/>
        <w:ind w:firstLine="709"/>
        <w:jc w:val="both"/>
        <w:rPr>
          <w:color w:val="333333"/>
          <w:sz w:val="28"/>
          <w:szCs w:val="28"/>
        </w:rPr>
      </w:pPr>
      <w:r w:rsidRPr="00F015B3">
        <w:rPr>
          <w:color w:val="333333"/>
          <w:sz w:val="28"/>
          <w:szCs w:val="28"/>
        </w:rPr>
        <w:t xml:space="preserve">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F015B3">
        <w:rPr>
          <w:color w:val="333333"/>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CD7490" w:rsidRPr="00F015B3" w:rsidRDefault="00CD7490" w:rsidP="00CD7490">
      <w:pPr>
        <w:pStyle w:val="af6"/>
        <w:shd w:val="clear" w:color="auto" w:fill="FFFFFF"/>
        <w:spacing w:after="0"/>
        <w:ind w:firstLine="709"/>
        <w:jc w:val="both"/>
        <w:rPr>
          <w:color w:val="333333"/>
          <w:sz w:val="28"/>
          <w:szCs w:val="28"/>
        </w:rPr>
      </w:pPr>
      <w:r w:rsidRPr="00F015B3">
        <w:rPr>
          <w:color w:val="333333"/>
          <w:sz w:val="28"/>
          <w:szCs w:val="28"/>
        </w:rPr>
        <w:t>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D7490" w:rsidRPr="00F015B3" w:rsidRDefault="00CD7490" w:rsidP="00CD7490">
      <w:pPr>
        <w:pStyle w:val="af6"/>
        <w:shd w:val="clear" w:color="auto" w:fill="FFFFFF"/>
        <w:spacing w:after="0"/>
        <w:ind w:firstLine="709"/>
        <w:jc w:val="both"/>
        <w:rPr>
          <w:rStyle w:val="mark"/>
          <w:i/>
          <w:iCs/>
          <w:sz w:val="28"/>
          <w:szCs w:val="28"/>
          <w:shd w:val="clear" w:color="auto" w:fill="F0F0F0"/>
        </w:rPr>
      </w:pPr>
      <w:r w:rsidRPr="00F015B3">
        <w:rPr>
          <w:rFonts w:eastAsia="Calibri"/>
          <w:color w:val="000000"/>
          <w:sz w:val="28"/>
          <w:szCs w:val="28"/>
          <w:lang w:eastAsia="en-US"/>
        </w:rPr>
        <w:t xml:space="preserve">12)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w:t>
      </w:r>
      <w:r w:rsidRPr="00F015B3">
        <w:rPr>
          <w:bCs/>
          <w:sz w:val="28"/>
          <w:szCs w:val="28"/>
        </w:rPr>
        <w:t>Постановления Правительства РФ от 19.11.2014 N 1221</w:t>
      </w:r>
      <w:r w:rsidRPr="00F015B3">
        <w:rPr>
          <w:rStyle w:val="ed"/>
          <w:sz w:val="28"/>
          <w:szCs w:val="28"/>
          <w:shd w:val="clear" w:color="auto" w:fill="F0F0F0"/>
        </w:rPr>
        <w:t>;</w:t>
      </w:r>
    </w:p>
    <w:p w:rsidR="00CD7490" w:rsidRPr="00F015B3" w:rsidRDefault="00CD7490" w:rsidP="00CD7490">
      <w:pPr>
        <w:pStyle w:val="af6"/>
        <w:shd w:val="clear" w:color="auto" w:fill="FFFFFF"/>
        <w:spacing w:after="0"/>
        <w:ind w:firstLine="709"/>
        <w:jc w:val="both"/>
        <w:rPr>
          <w:rStyle w:val="mark"/>
          <w:i/>
          <w:iCs/>
          <w:sz w:val="28"/>
          <w:szCs w:val="28"/>
          <w:shd w:val="clear" w:color="auto" w:fill="F0F0F0"/>
        </w:rPr>
      </w:pPr>
      <w:r w:rsidRPr="00F015B3">
        <w:rPr>
          <w:rFonts w:eastAsia="Calibri"/>
          <w:color w:val="000000"/>
          <w:sz w:val="28"/>
          <w:szCs w:val="28"/>
          <w:lang w:eastAsia="en-US"/>
        </w:rPr>
        <w:t xml:space="preserve">13)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w:t>
      </w:r>
      <w:r w:rsidRPr="00F015B3">
        <w:rPr>
          <w:bCs/>
          <w:sz w:val="28"/>
          <w:szCs w:val="28"/>
        </w:rPr>
        <w:t>Постановления Правительства РФ от 19.11.2014 N 1221.</w:t>
      </w:r>
    </w:p>
    <w:p w:rsidR="00CD7490" w:rsidRPr="00F015B3" w:rsidRDefault="00CD7490" w:rsidP="00CD7490">
      <w:pPr>
        <w:autoSpaceDE w:val="0"/>
        <w:autoSpaceDN w:val="0"/>
        <w:adjustRightInd w:val="0"/>
        <w:ind w:firstLine="709"/>
        <w:rPr>
          <w:sz w:val="28"/>
          <w:szCs w:val="28"/>
        </w:rPr>
      </w:pPr>
      <w:r w:rsidRPr="00F015B3">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CD7490" w:rsidRPr="00F015B3" w:rsidRDefault="00CD7490" w:rsidP="00CD7490">
      <w:pPr>
        <w:widowControl w:val="0"/>
        <w:autoSpaceDE w:val="0"/>
        <w:autoSpaceDN w:val="0"/>
        <w:adjustRightInd w:val="0"/>
        <w:ind w:firstLine="709"/>
        <w:rPr>
          <w:sz w:val="28"/>
          <w:szCs w:val="28"/>
        </w:rPr>
      </w:pPr>
      <w:r w:rsidRPr="00F015B3">
        <w:rPr>
          <w:sz w:val="28"/>
          <w:szCs w:val="28"/>
        </w:rPr>
        <w:t xml:space="preserve">2.7.2. Исчерпывающий перечень документов, необходимых в соответствии с нормативными правовыми актами для предоставления муниципальной услуги, </w:t>
      </w:r>
      <w:r w:rsidRPr="00F015B3">
        <w:rPr>
          <w:color w:val="222222"/>
          <w:sz w:val="28"/>
          <w:szCs w:val="28"/>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7490" w:rsidRPr="00F015B3" w:rsidRDefault="00CD7490" w:rsidP="00CD7490">
      <w:pPr>
        <w:widowControl w:val="0"/>
        <w:autoSpaceDE w:val="0"/>
        <w:autoSpaceDN w:val="0"/>
        <w:adjustRightInd w:val="0"/>
        <w:ind w:firstLine="709"/>
        <w:rPr>
          <w:sz w:val="28"/>
          <w:szCs w:val="28"/>
        </w:rPr>
      </w:pPr>
      <w:r w:rsidRPr="00F015B3">
        <w:rPr>
          <w:sz w:val="28"/>
          <w:szCs w:val="28"/>
        </w:rPr>
        <w:t>Документы, запрашиваемые в рамках межведомственного взаимодействия:</w:t>
      </w:r>
    </w:p>
    <w:p w:rsidR="00CD7490" w:rsidRPr="00F015B3" w:rsidRDefault="00CD7490" w:rsidP="00CD7490">
      <w:pPr>
        <w:widowControl w:val="0"/>
        <w:autoSpaceDE w:val="0"/>
        <w:autoSpaceDN w:val="0"/>
        <w:adjustRightInd w:val="0"/>
        <w:ind w:firstLine="709"/>
        <w:rPr>
          <w:color w:val="000000"/>
          <w:sz w:val="28"/>
          <w:szCs w:val="28"/>
        </w:rPr>
      </w:pPr>
      <w:proofErr w:type="gramStart"/>
      <w:r w:rsidRPr="00F015B3">
        <w:rPr>
          <w:color w:val="000000"/>
          <w:sz w:val="28"/>
          <w:szCs w:val="28"/>
        </w:rPr>
        <w:t>Документы, указанные в подпунктах "6", "9", "12" и "13" пункта 2.7.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roofErr w:type="gramEnd"/>
    </w:p>
    <w:p w:rsidR="00CD7490" w:rsidRPr="00F015B3" w:rsidRDefault="00CD7490" w:rsidP="00CD7490">
      <w:pPr>
        <w:widowControl w:val="0"/>
        <w:autoSpaceDE w:val="0"/>
        <w:autoSpaceDN w:val="0"/>
        <w:adjustRightInd w:val="0"/>
        <w:ind w:firstLine="709"/>
        <w:rPr>
          <w:color w:val="000000"/>
          <w:sz w:val="28"/>
          <w:szCs w:val="28"/>
        </w:rPr>
      </w:pPr>
      <w:r w:rsidRPr="00F015B3">
        <w:rPr>
          <w:color w:val="000000"/>
          <w:sz w:val="28"/>
          <w:szCs w:val="28"/>
        </w:rPr>
        <w:t xml:space="preserve"> Администрация  запрашивает документы,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bookmarkStart w:id="1" w:name="l312"/>
      <w:bookmarkStart w:id="2" w:name="l237"/>
      <w:bookmarkEnd w:id="1"/>
      <w:bookmarkEnd w:id="2"/>
    </w:p>
    <w:p w:rsidR="00CD7490" w:rsidRPr="00F015B3" w:rsidRDefault="00CD7490" w:rsidP="00CD7490">
      <w:pPr>
        <w:shd w:val="clear" w:color="auto" w:fill="FFFFFF"/>
        <w:ind w:firstLine="709"/>
        <w:textAlignment w:val="baseline"/>
        <w:rPr>
          <w:color w:val="000000"/>
          <w:sz w:val="28"/>
          <w:szCs w:val="28"/>
        </w:rPr>
      </w:pPr>
      <w:r w:rsidRPr="00F015B3">
        <w:rPr>
          <w:color w:val="000000"/>
          <w:sz w:val="28"/>
          <w:szCs w:val="28"/>
        </w:rPr>
        <w:t>Заявители (представители заявителя) при подаче заявления вправе приложить к нему документы, указанные в подпунктах "5", "7", "8", "10" и "11" пункта 2.7. настоящего Регламента</w:t>
      </w:r>
      <w:proofErr w:type="gramStart"/>
      <w:r w:rsidRPr="00F015B3">
        <w:rPr>
          <w:color w:val="000000"/>
          <w:sz w:val="28"/>
          <w:szCs w:val="28"/>
        </w:rPr>
        <w:t xml:space="preserve"> ,</w:t>
      </w:r>
      <w:proofErr w:type="gramEnd"/>
      <w:r w:rsidRPr="00F015B3">
        <w:rPr>
          <w:color w:val="000000"/>
          <w:sz w:val="28"/>
          <w:szCs w:val="28"/>
        </w:rPr>
        <w:t xml:space="preserve"> если такие документы не находятся в распоряжении органа государственной власти, органа местного </w:t>
      </w:r>
      <w:r w:rsidRPr="00F015B3">
        <w:rPr>
          <w:color w:val="000000"/>
          <w:sz w:val="28"/>
          <w:szCs w:val="28"/>
        </w:rPr>
        <w:lastRenderedPageBreak/>
        <w:t>самоуправления либо подведомственных государственным органам или органам местного самоуправления организаций.</w:t>
      </w:r>
      <w:bookmarkStart w:id="3" w:name="l313"/>
      <w:bookmarkStart w:id="4" w:name="l238"/>
      <w:bookmarkEnd w:id="3"/>
      <w:bookmarkEnd w:id="4"/>
      <w:r w:rsidRPr="00F015B3">
        <w:rPr>
          <w:color w:val="000000"/>
          <w:sz w:val="28"/>
          <w:szCs w:val="28"/>
        </w:rPr>
        <w:t>  Документы, указанные в подпунктах "5", "7", "8", "10" и "11" пункта 2.7. настоящего Регламента, представляемые в Администрацию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anchor="l353" w:tgtFrame="_blank" w:history="1">
        <w:r w:rsidRPr="00F015B3">
          <w:rPr>
            <w:sz w:val="28"/>
            <w:szCs w:val="28"/>
          </w:rPr>
          <w:t>частью 2</w:t>
        </w:r>
      </w:hyperlink>
      <w:r w:rsidRPr="00F015B3">
        <w:rPr>
          <w:color w:val="000000"/>
          <w:sz w:val="28"/>
          <w:szCs w:val="28"/>
        </w:rPr>
        <w:t> статьи 21.1 Федерального закона "Об организации предоставления государственных и муниципальных услуг". </w:t>
      </w:r>
    </w:p>
    <w:p w:rsidR="00CD7490" w:rsidRPr="00F015B3" w:rsidRDefault="00CD7490" w:rsidP="00CD7490">
      <w:pPr>
        <w:shd w:val="clear" w:color="auto" w:fill="FFFFFF"/>
        <w:ind w:firstLine="709"/>
        <w:textAlignment w:val="baseline"/>
        <w:rPr>
          <w:color w:val="000000"/>
          <w:sz w:val="28"/>
          <w:szCs w:val="28"/>
        </w:rPr>
      </w:pPr>
      <w:r w:rsidRPr="00F015B3">
        <w:rPr>
          <w:color w:val="000000"/>
          <w:sz w:val="28"/>
          <w:szCs w:val="28"/>
        </w:rPr>
        <w:t>Если заявление и документы, указанные в пункте 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bookmarkStart w:id="5" w:name="l239"/>
      <w:bookmarkEnd w:id="5"/>
    </w:p>
    <w:p w:rsidR="00CD7490" w:rsidRPr="00F015B3" w:rsidRDefault="00CD7490" w:rsidP="00CD7490">
      <w:pPr>
        <w:shd w:val="clear" w:color="auto" w:fill="FFFFFF"/>
        <w:ind w:firstLine="709"/>
        <w:textAlignment w:val="baseline"/>
        <w:rPr>
          <w:color w:val="000000"/>
          <w:sz w:val="28"/>
          <w:szCs w:val="28"/>
        </w:rPr>
      </w:pPr>
      <w:r w:rsidRPr="00F015B3">
        <w:rPr>
          <w:color w:val="000000"/>
          <w:sz w:val="28"/>
          <w:szCs w:val="28"/>
        </w:rPr>
        <w:t>В случае</w:t>
      </w:r>
      <w:proofErr w:type="gramStart"/>
      <w:r w:rsidRPr="00F015B3">
        <w:rPr>
          <w:color w:val="000000"/>
          <w:sz w:val="28"/>
          <w:szCs w:val="28"/>
        </w:rPr>
        <w:t>,</w:t>
      </w:r>
      <w:proofErr w:type="gramEnd"/>
      <w:r w:rsidRPr="00F015B3">
        <w:rPr>
          <w:color w:val="000000"/>
          <w:sz w:val="28"/>
          <w:szCs w:val="28"/>
        </w:rPr>
        <w:t xml:space="preserve"> если заявление и документы, указанные в пункте 2.7. настоящего Регламента,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bookmarkStart w:id="6" w:name="l315"/>
      <w:bookmarkStart w:id="7" w:name="l240"/>
      <w:bookmarkEnd w:id="6"/>
      <w:bookmarkEnd w:id="7"/>
    </w:p>
    <w:p w:rsidR="00CD7490" w:rsidRPr="00F015B3" w:rsidRDefault="00CD7490" w:rsidP="00CD7490">
      <w:pPr>
        <w:shd w:val="clear" w:color="auto" w:fill="FFFFFF"/>
        <w:ind w:firstLine="709"/>
        <w:textAlignment w:val="baseline"/>
        <w:rPr>
          <w:color w:val="000000"/>
          <w:sz w:val="28"/>
          <w:szCs w:val="28"/>
        </w:rPr>
      </w:pPr>
      <w:proofErr w:type="gramStart"/>
      <w:r w:rsidRPr="00F015B3">
        <w:rPr>
          <w:color w:val="000000"/>
          <w:sz w:val="28"/>
          <w:szCs w:val="28"/>
        </w:rPr>
        <w:t>Получение заявления и документов, указанных в пункте 2.7. настоящего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bookmarkStart w:id="8" w:name="l316"/>
      <w:bookmarkStart w:id="9" w:name="l241"/>
      <w:bookmarkEnd w:id="8"/>
      <w:bookmarkEnd w:id="9"/>
      <w:proofErr w:type="gramEnd"/>
    </w:p>
    <w:p w:rsidR="00CD7490" w:rsidRPr="00F015B3" w:rsidRDefault="00CD7490" w:rsidP="00CD7490">
      <w:pPr>
        <w:shd w:val="clear" w:color="auto" w:fill="FFFFFF"/>
        <w:ind w:firstLine="709"/>
        <w:textAlignment w:val="baseline"/>
        <w:rPr>
          <w:color w:val="000000"/>
          <w:sz w:val="28"/>
          <w:szCs w:val="28"/>
        </w:rPr>
      </w:pPr>
      <w:proofErr w:type="gramStart"/>
      <w:r w:rsidRPr="00F015B3">
        <w:rPr>
          <w:color w:val="000000"/>
          <w:sz w:val="28"/>
          <w:szCs w:val="28"/>
        </w:rPr>
        <w:t>Сообщение о получении заявления и документов, указанных в пункте 2.7.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bookmarkStart w:id="10" w:name="l317"/>
      <w:bookmarkStart w:id="11" w:name="l242"/>
      <w:bookmarkEnd w:id="10"/>
      <w:bookmarkEnd w:id="11"/>
      <w:proofErr w:type="gramEnd"/>
    </w:p>
    <w:p w:rsidR="00CD7490" w:rsidRPr="00F015B3" w:rsidRDefault="00CD7490" w:rsidP="00CD7490">
      <w:pPr>
        <w:shd w:val="clear" w:color="auto" w:fill="FFFFFF"/>
        <w:ind w:firstLine="709"/>
        <w:textAlignment w:val="baseline"/>
        <w:rPr>
          <w:color w:val="000000"/>
          <w:sz w:val="28"/>
          <w:szCs w:val="28"/>
        </w:rPr>
      </w:pPr>
      <w:r w:rsidRPr="00F015B3">
        <w:rPr>
          <w:color w:val="000000"/>
          <w:sz w:val="28"/>
          <w:szCs w:val="28"/>
        </w:rPr>
        <w:t>Сообщение о получении заявления и документов, указанных в пункте 2.7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r w:rsidRPr="00F015B3">
        <w:rPr>
          <w:sz w:val="28"/>
          <w:szCs w:val="28"/>
        </w:rPr>
        <w:t xml:space="preserve"> </w:t>
      </w:r>
    </w:p>
    <w:p w:rsidR="00CD7490" w:rsidRDefault="00CD7490" w:rsidP="00CD7490">
      <w:pPr>
        <w:pStyle w:val="ConsPlusNormal"/>
        <w:ind w:firstLine="540"/>
        <w:jc w:val="both"/>
        <w:rPr>
          <w:rFonts w:ascii="Times New Roman" w:eastAsia="Calibri" w:hAnsi="Times New Roman" w:cs="Times New Roman"/>
          <w:iCs/>
          <w:sz w:val="28"/>
          <w:szCs w:val="28"/>
        </w:rPr>
      </w:pPr>
      <w:r>
        <w:rPr>
          <w:rFonts w:ascii="Times New Roman" w:hAnsi="Times New Roman" w:cs="Times New Roman"/>
          <w:sz w:val="28"/>
          <w:szCs w:val="28"/>
        </w:rPr>
        <w:t xml:space="preserve">2.8. </w:t>
      </w:r>
      <w:proofErr w:type="gramStart"/>
      <w:r>
        <w:rPr>
          <w:rFonts w:ascii="Times New Roman" w:eastAsia="Calibri" w:hAnsi="Times New Roman" w:cs="Times New Roman"/>
          <w:iCs/>
          <w:sz w:val="28"/>
          <w:szCs w:val="28"/>
        </w:rPr>
        <w:t xml:space="preserve">Администрация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w:t>
      </w:r>
      <w:r>
        <w:rPr>
          <w:rFonts w:ascii="Times New Roman" w:eastAsia="Calibri" w:hAnsi="Times New Roman" w:cs="Times New Roman"/>
          <w:iCs/>
          <w:sz w:val="28"/>
          <w:szCs w:val="28"/>
        </w:rPr>
        <w:lastRenderedPageBreak/>
        <w:t>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CD7490" w:rsidRDefault="00CD7490" w:rsidP="00CD7490">
      <w:pPr>
        <w:autoSpaceDE w:val="0"/>
        <w:autoSpaceDN w:val="0"/>
        <w:adjustRightInd w:val="0"/>
        <w:ind w:firstLine="540"/>
        <w:rPr>
          <w:i/>
          <w:sz w:val="28"/>
          <w:szCs w:val="28"/>
        </w:rPr>
      </w:pPr>
      <w:r>
        <w:rPr>
          <w:rFonts w:eastAsia="Calibri"/>
          <w:iCs/>
          <w:sz w:val="28"/>
          <w:szCs w:val="28"/>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D7490" w:rsidRDefault="00CD7490" w:rsidP="00CD7490">
      <w:pPr>
        <w:autoSpaceDE w:val="0"/>
        <w:autoSpaceDN w:val="0"/>
        <w:adjustRightInd w:val="0"/>
        <w:ind w:firstLine="540"/>
        <w:outlineLvl w:val="1"/>
        <w:rPr>
          <w:sz w:val="28"/>
          <w:szCs w:val="28"/>
        </w:rPr>
      </w:pPr>
      <w:r>
        <w:rPr>
          <w:sz w:val="28"/>
          <w:szCs w:val="28"/>
        </w:rPr>
        <w:t>2.9. Требовать от заявителей документы и сведения, не предусмотренные настоящим административным регламентом, не допускается.</w:t>
      </w:r>
    </w:p>
    <w:p w:rsidR="00CD7490" w:rsidRDefault="00CD7490" w:rsidP="00CD7490">
      <w:pPr>
        <w:autoSpaceDE w:val="0"/>
        <w:autoSpaceDN w:val="0"/>
        <w:adjustRightInd w:val="0"/>
        <w:ind w:firstLine="540"/>
        <w:outlineLvl w:val="1"/>
        <w:rPr>
          <w:sz w:val="28"/>
          <w:szCs w:val="28"/>
        </w:rPr>
      </w:pPr>
      <w:r>
        <w:rPr>
          <w:bCs/>
          <w:sz w:val="28"/>
          <w:szCs w:val="28"/>
        </w:rPr>
        <w:t>2.10</w:t>
      </w:r>
      <w:r>
        <w:rPr>
          <w:bCs/>
          <w:i/>
          <w:sz w:val="28"/>
          <w:szCs w:val="28"/>
        </w:rPr>
        <w:t>.</w:t>
      </w:r>
      <w:r>
        <w:rPr>
          <w:sz w:val="28"/>
          <w:szCs w:val="28"/>
        </w:rPr>
        <w:t xml:space="preserve"> Запрещено требовать от заявителя:</w:t>
      </w:r>
    </w:p>
    <w:p w:rsidR="00CD7490" w:rsidRDefault="00CD7490" w:rsidP="00CD7490">
      <w:pPr>
        <w:autoSpaceDE w:val="0"/>
        <w:autoSpaceDN w:val="0"/>
        <w:adjustRightInd w:val="0"/>
        <w:ind w:firstLine="540"/>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490" w:rsidRDefault="00CD7490" w:rsidP="00CD7490">
      <w:pPr>
        <w:autoSpaceDE w:val="0"/>
        <w:autoSpaceDN w:val="0"/>
        <w:adjustRightInd w:val="0"/>
        <w:ind w:firstLine="540"/>
        <w:outlineLvl w:val="1"/>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CD7490" w:rsidRDefault="00CD7490" w:rsidP="00CD7490">
      <w:pPr>
        <w:autoSpaceDE w:val="0"/>
        <w:autoSpaceDN w:val="0"/>
        <w:adjustRightInd w:val="0"/>
        <w:ind w:firstLine="540"/>
        <w:rPr>
          <w:sz w:val="28"/>
          <w:szCs w:val="28"/>
        </w:rPr>
      </w:pPr>
      <w:r>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CD7490" w:rsidRDefault="00CD7490" w:rsidP="00CD7490">
      <w:pPr>
        <w:autoSpaceDE w:val="0"/>
        <w:autoSpaceDN w:val="0"/>
        <w:adjustRightInd w:val="0"/>
        <w:ind w:firstLine="540"/>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7490" w:rsidRDefault="00CD7490" w:rsidP="00CD7490">
      <w:pPr>
        <w:autoSpaceDE w:val="0"/>
        <w:autoSpaceDN w:val="0"/>
        <w:adjustRightInd w:val="0"/>
        <w:ind w:firstLine="540"/>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7490" w:rsidRDefault="00CD7490" w:rsidP="00CD7490">
      <w:pPr>
        <w:autoSpaceDE w:val="0"/>
        <w:autoSpaceDN w:val="0"/>
        <w:adjustRightInd w:val="0"/>
        <w:ind w:firstLine="540"/>
        <w:rPr>
          <w:sz w:val="28"/>
          <w:szCs w:val="28"/>
        </w:rPr>
      </w:pPr>
      <w:r>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7490" w:rsidRDefault="00CD7490" w:rsidP="00CD7490">
      <w:pPr>
        <w:autoSpaceDE w:val="0"/>
        <w:autoSpaceDN w:val="0"/>
        <w:adjustRightInd w:val="0"/>
        <w:ind w:firstLine="540"/>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7490" w:rsidRDefault="00CD7490" w:rsidP="00CD7490">
      <w:pPr>
        <w:autoSpaceDE w:val="0"/>
        <w:autoSpaceDN w:val="0"/>
        <w:adjustRightInd w:val="0"/>
        <w:ind w:firstLine="540"/>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D7490" w:rsidRDefault="00CD7490" w:rsidP="00CD7490">
      <w:pPr>
        <w:autoSpaceDE w:val="0"/>
        <w:autoSpaceDN w:val="0"/>
        <w:adjustRightInd w:val="0"/>
        <w:ind w:firstLine="540"/>
        <w:outlineLvl w:val="1"/>
        <w:rPr>
          <w:sz w:val="28"/>
          <w:szCs w:val="28"/>
        </w:rPr>
      </w:pPr>
      <w:r>
        <w:rPr>
          <w:sz w:val="28"/>
          <w:szCs w:val="28"/>
        </w:rPr>
        <w:t xml:space="preserve">2.11. Исчерпывающий перечень оснований для отказа в приёме письменного заявления: </w:t>
      </w:r>
    </w:p>
    <w:p w:rsidR="00CD7490" w:rsidRDefault="00CD7490" w:rsidP="00CD7490">
      <w:pPr>
        <w:autoSpaceDE w:val="0"/>
        <w:autoSpaceDN w:val="0"/>
        <w:adjustRightInd w:val="0"/>
        <w:ind w:firstLine="567"/>
        <w:rPr>
          <w:rFonts w:eastAsia="Calibri"/>
          <w:sz w:val="28"/>
          <w:szCs w:val="28"/>
        </w:rPr>
      </w:pPr>
      <w:r>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Pr>
          <w:rFonts w:eastAsia="Calibri"/>
          <w:sz w:val="28"/>
          <w:szCs w:val="28"/>
        </w:rPr>
        <w:t xml:space="preserve"> </w:t>
      </w:r>
    </w:p>
    <w:p w:rsidR="00CD7490" w:rsidRDefault="00CD7490" w:rsidP="00CD7490">
      <w:pPr>
        <w:autoSpaceDE w:val="0"/>
        <w:autoSpaceDN w:val="0"/>
        <w:adjustRightInd w:val="0"/>
        <w:ind w:firstLine="567"/>
        <w:rPr>
          <w:sz w:val="28"/>
          <w:szCs w:val="28"/>
        </w:rPr>
      </w:pPr>
      <w:r>
        <w:rPr>
          <w:rFonts w:eastAsia="Calibri"/>
          <w:sz w:val="28"/>
          <w:szCs w:val="28"/>
        </w:rPr>
        <w:t xml:space="preserve">- </w:t>
      </w:r>
      <w:proofErr w:type="gramStart"/>
      <w:r>
        <w:rPr>
          <w:sz w:val="28"/>
          <w:szCs w:val="28"/>
        </w:rPr>
        <w:t>о</w:t>
      </w:r>
      <w:proofErr w:type="gramEnd"/>
      <w:r>
        <w:rPr>
          <w:sz w:val="28"/>
          <w:szCs w:val="28"/>
        </w:rPr>
        <w:t>тсутствие документов, подтверждающих полномочия представителя Заявителя.</w:t>
      </w:r>
    </w:p>
    <w:p w:rsidR="00CD7490" w:rsidRDefault="00CD7490" w:rsidP="00CD7490">
      <w:pPr>
        <w:autoSpaceDE w:val="0"/>
        <w:autoSpaceDN w:val="0"/>
        <w:adjustRightInd w:val="0"/>
        <w:ind w:firstLine="540"/>
        <w:outlineLvl w:val="1"/>
        <w:rPr>
          <w:sz w:val="28"/>
          <w:szCs w:val="28"/>
        </w:rPr>
      </w:pPr>
      <w:r>
        <w:rPr>
          <w:sz w:val="28"/>
          <w:szCs w:val="28"/>
        </w:rPr>
        <w:t xml:space="preserve">2.12. Исчерпывающий перечень оснований для </w:t>
      </w:r>
      <w:r>
        <w:rPr>
          <w:rFonts w:eastAsia="Calibri"/>
          <w:sz w:val="28"/>
          <w:szCs w:val="28"/>
        </w:rPr>
        <w:t>приостановления предоставления муниципальной услуги или</w:t>
      </w:r>
      <w:r>
        <w:rPr>
          <w:sz w:val="28"/>
          <w:szCs w:val="28"/>
        </w:rPr>
        <w:t xml:space="preserve"> отказа в предоставлении муниципальной услуги:</w:t>
      </w:r>
    </w:p>
    <w:p w:rsidR="00CD7490" w:rsidRDefault="00CD7490" w:rsidP="00CD7490">
      <w:pPr>
        <w:autoSpaceDE w:val="0"/>
        <w:autoSpaceDN w:val="0"/>
        <w:adjustRightInd w:val="0"/>
        <w:ind w:firstLine="540"/>
        <w:rPr>
          <w:sz w:val="28"/>
          <w:szCs w:val="28"/>
        </w:rPr>
      </w:pPr>
      <w:proofErr w:type="gramStart"/>
      <w:r>
        <w:rPr>
          <w:sz w:val="28"/>
          <w:szCs w:val="28"/>
        </w:rPr>
        <w:t>а) с заявлением о присвоении объекту адресации адреса обратилось лицо, не указанное в пункте 2.3 настоящего регламента;</w:t>
      </w:r>
      <w:proofErr w:type="gramEnd"/>
    </w:p>
    <w:p w:rsidR="00CD7490" w:rsidRDefault="00CD7490" w:rsidP="00CD7490">
      <w:pPr>
        <w:autoSpaceDE w:val="0"/>
        <w:autoSpaceDN w:val="0"/>
        <w:adjustRightInd w:val="0"/>
        <w:ind w:firstLine="540"/>
        <w:rPr>
          <w:sz w:val="28"/>
          <w:szCs w:val="28"/>
        </w:rPr>
      </w:pPr>
      <w:r>
        <w:rPr>
          <w:sz w:val="28"/>
          <w:szCs w:val="28"/>
        </w:rPr>
        <w:t xml:space="preserve">б) ответ на межведомственный запрос свидетельствует об отсутствии документа и (или) информации, </w:t>
      </w:r>
      <w:proofErr w:type="gramStart"/>
      <w:r>
        <w:rPr>
          <w:sz w:val="28"/>
          <w:szCs w:val="28"/>
        </w:rPr>
        <w:t>необходимых</w:t>
      </w:r>
      <w:proofErr w:type="gramEnd"/>
      <w:r>
        <w:rPr>
          <w:sz w:val="28"/>
          <w:szCs w:val="28"/>
        </w:rPr>
        <w:t xml:space="preserve"> для присвоения объекту адресации адреса или аннулирования его адреса, и соответствующий </w:t>
      </w:r>
      <w:r>
        <w:rPr>
          <w:sz w:val="28"/>
          <w:szCs w:val="28"/>
        </w:rPr>
        <w:lastRenderedPageBreak/>
        <w:t>документ не был представлен заявителем (представителем заявителя) по собственной инициативе;</w:t>
      </w:r>
    </w:p>
    <w:p w:rsidR="00CD7490" w:rsidRDefault="00CD7490" w:rsidP="00CD7490">
      <w:pPr>
        <w:autoSpaceDE w:val="0"/>
        <w:autoSpaceDN w:val="0"/>
        <w:adjustRightInd w:val="0"/>
        <w:ind w:firstLine="540"/>
        <w:outlineLvl w:val="1"/>
        <w:rPr>
          <w:sz w:val="28"/>
          <w:szCs w:val="28"/>
        </w:rPr>
      </w:pPr>
      <w:r>
        <w:rPr>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D7490" w:rsidRDefault="00CD7490" w:rsidP="00CD7490">
      <w:pPr>
        <w:autoSpaceDE w:val="0"/>
        <w:autoSpaceDN w:val="0"/>
        <w:adjustRightInd w:val="0"/>
        <w:ind w:firstLine="540"/>
        <w:outlineLvl w:val="1"/>
        <w:rPr>
          <w:sz w:val="28"/>
          <w:szCs w:val="28"/>
        </w:rPr>
      </w:pPr>
      <w:proofErr w:type="gramStart"/>
      <w:r>
        <w:rPr>
          <w:sz w:val="28"/>
          <w:szCs w:val="28"/>
        </w:rPr>
        <w:t xml:space="preserve">г) отсутствуют случаи и условия для присвоения объекту адресации адреса или аннулирования его адреса, указанные в пунктах 5, 8 - 11 и 14 - 18 </w:t>
      </w:r>
      <w:r>
        <w:rPr>
          <w:rFonts w:eastAsia="Calibri"/>
          <w:iCs/>
          <w:sz w:val="28"/>
          <w:szCs w:val="28"/>
        </w:rPr>
        <w:t>Правил присвоения, изменения и аннулирования адресов, утвержденных Постановлением Правительства РФ от 19.11.2014 № 1221</w:t>
      </w:r>
      <w:r>
        <w:rPr>
          <w:sz w:val="28"/>
          <w:szCs w:val="28"/>
        </w:rPr>
        <w:t>).</w:t>
      </w:r>
      <w:proofErr w:type="gramEnd"/>
    </w:p>
    <w:p w:rsidR="00CD7490" w:rsidRPr="00F015B3" w:rsidRDefault="00CD7490" w:rsidP="00CD7490">
      <w:pPr>
        <w:autoSpaceDE w:val="0"/>
        <w:autoSpaceDN w:val="0"/>
        <w:adjustRightInd w:val="0"/>
        <w:ind w:firstLine="709"/>
        <w:outlineLvl w:val="1"/>
        <w:rPr>
          <w:sz w:val="28"/>
          <w:szCs w:val="28"/>
        </w:rPr>
      </w:pPr>
      <w:r w:rsidRPr="00F015B3">
        <w:rPr>
          <w:sz w:val="28"/>
          <w:szCs w:val="28"/>
        </w:rPr>
        <w:t xml:space="preserve">2.12.1. Исчерпывающий перечень оснований для </w:t>
      </w:r>
      <w:r w:rsidRPr="00F015B3">
        <w:rPr>
          <w:rFonts w:eastAsia="Calibri"/>
          <w:sz w:val="28"/>
          <w:szCs w:val="28"/>
        </w:rPr>
        <w:t>приостановления предоставления муниципальной услуги.</w:t>
      </w:r>
    </w:p>
    <w:p w:rsidR="00CD7490" w:rsidRPr="00705794" w:rsidRDefault="00CD7490" w:rsidP="00CD7490">
      <w:pPr>
        <w:autoSpaceDE w:val="0"/>
        <w:autoSpaceDN w:val="0"/>
        <w:adjustRightInd w:val="0"/>
        <w:ind w:firstLine="709"/>
        <w:outlineLvl w:val="1"/>
        <w:rPr>
          <w:rFonts w:ascii="Arial" w:hAnsi="Arial" w:cs="Arial"/>
        </w:rPr>
      </w:pPr>
      <w:r w:rsidRPr="00F015B3">
        <w:rPr>
          <w:sz w:val="28"/>
          <w:szCs w:val="28"/>
        </w:rPr>
        <w:t>Основания для приостановления муниципальной услуги отсутствуют</w:t>
      </w:r>
      <w:r w:rsidRPr="009A63C9">
        <w:rPr>
          <w:rFonts w:ascii="Arial" w:hAnsi="Arial" w:cs="Arial"/>
        </w:rPr>
        <w:t>.</w:t>
      </w:r>
    </w:p>
    <w:p w:rsidR="00CD7490" w:rsidRDefault="00CD7490" w:rsidP="00CD7490">
      <w:pPr>
        <w:autoSpaceDE w:val="0"/>
        <w:autoSpaceDN w:val="0"/>
        <w:adjustRightInd w:val="0"/>
        <w:ind w:firstLine="540"/>
        <w:outlineLvl w:val="1"/>
        <w:rPr>
          <w:sz w:val="28"/>
          <w:szCs w:val="28"/>
        </w:rPr>
      </w:pPr>
      <w:r>
        <w:rPr>
          <w:bCs/>
          <w:sz w:val="28"/>
          <w:szCs w:val="28"/>
        </w:rPr>
        <w:t xml:space="preserve">2.13. </w:t>
      </w:r>
      <w:r>
        <w:rPr>
          <w:sz w:val="28"/>
          <w:szCs w:val="28"/>
        </w:rPr>
        <w:t>Муниципальная услуга предоставляется бесплатно.</w:t>
      </w:r>
    </w:p>
    <w:p w:rsidR="00CD7490" w:rsidRDefault="00CD7490" w:rsidP="00CD7490">
      <w:pPr>
        <w:autoSpaceDE w:val="0"/>
        <w:autoSpaceDN w:val="0"/>
        <w:adjustRightInd w:val="0"/>
        <w:ind w:firstLine="540"/>
        <w:outlineLvl w:val="1"/>
        <w:rPr>
          <w:bCs/>
          <w:sz w:val="28"/>
          <w:szCs w:val="28"/>
        </w:rPr>
      </w:pPr>
      <w:r>
        <w:rPr>
          <w:bCs/>
          <w:sz w:val="28"/>
          <w:szCs w:val="28"/>
        </w:rPr>
        <w:t>2.14.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15 минут.</w:t>
      </w:r>
    </w:p>
    <w:p w:rsidR="00CD7490" w:rsidRDefault="00CD7490" w:rsidP="00CD7490">
      <w:pPr>
        <w:autoSpaceDE w:val="0"/>
        <w:autoSpaceDN w:val="0"/>
        <w:adjustRightInd w:val="0"/>
        <w:ind w:firstLine="540"/>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15 минут.</w:t>
      </w:r>
    </w:p>
    <w:p w:rsidR="00CD7490" w:rsidRDefault="00CD7490" w:rsidP="00CD7490">
      <w:pPr>
        <w:autoSpaceDE w:val="0"/>
        <w:autoSpaceDN w:val="0"/>
        <w:adjustRightInd w:val="0"/>
        <w:ind w:firstLine="540"/>
        <w:outlineLvl w:val="1"/>
        <w:rPr>
          <w:sz w:val="28"/>
          <w:szCs w:val="28"/>
        </w:rPr>
      </w:pPr>
      <w:r>
        <w:rPr>
          <w:bCs/>
          <w:sz w:val="28"/>
          <w:szCs w:val="28"/>
        </w:rPr>
        <w:t xml:space="preserve">2.15.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1 рабочего дня.</w:t>
      </w:r>
    </w:p>
    <w:p w:rsidR="00CD7490" w:rsidRPr="00F015B3" w:rsidRDefault="00CD7490" w:rsidP="00CD7490">
      <w:pPr>
        <w:autoSpaceDE w:val="0"/>
        <w:autoSpaceDN w:val="0"/>
        <w:adjustRightInd w:val="0"/>
        <w:ind w:firstLine="709"/>
        <w:rPr>
          <w:sz w:val="28"/>
          <w:szCs w:val="28"/>
        </w:rPr>
      </w:pPr>
      <w:r w:rsidRPr="00F015B3">
        <w:rPr>
          <w:sz w:val="28"/>
          <w:szCs w:val="28"/>
        </w:rPr>
        <w:t xml:space="preserve">2.16. </w:t>
      </w:r>
      <w:proofErr w:type="gramStart"/>
      <w:r w:rsidRPr="00F015B3">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D7490" w:rsidRPr="00F015B3" w:rsidRDefault="00CD7490" w:rsidP="00CD7490">
      <w:pPr>
        <w:autoSpaceDE w:val="0"/>
        <w:autoSpaceDN w:val="0"/>
        <w:adjustRightInd w:val="0"/>
        <w:ind w:firstLine="709"/>
        <w:rPr>
          <w:sz w:val="28"/>
          <w:szCs w:val="28"/>
        </w:rPr>
      </w:pPr>
      <w:r w:rsidRPr="00F015B3">
        <w:rPr>
          <w:sz w:val="28"/>
          <w:szCs w:val="28"/>
        </w:rPr>
        <w:tab/>
        <w:t>2.16.1. Помещения, в которых предоставляется муниципальная услуга, места ожидания, место для заполнения заявления о переводе либо запроса о предоставлении муниципальной услуги оборудуются информационными стендами с образцами заполнения заявления о переводе либо запроса о предоставлении муниципальной услуги и перечнем документов, необходимых для предоставления муниципальной услуги, должны иметь средства пожаротушения.</w:t>
      </w:r>
    </w:p>
    <w:p w:rsidR="00CD7490" w:rsidRPr="00F015B3" w:rsidRDefault="00CD7490" w:rsidP="00CD7490">
      <w:pPr>
        <w:autoSpaceDE w:val="0"/>
        <w:autoSpaceDN w:val="0"/>
        <w:adjustRightInd w:val="0"/>
        <w:ind w:firstLine="709"/>
        <w:rPr>
          <w:sz w:val="28"/>
          <w:szCs w:val="28"/>
        </w:rPr>
      </w:pPr>
      <w:r w:rsidRPr="00F015B3">
        <w:rPr>
          <w:sz w:val="28"/>
          <w:szCs w:val="28"/>
        </w:rPr>
        <w:tab/>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муниципальную услугу.</w:t>
      </w:r>
    </w:p>
    <w:p w:rsidR="00CD7490" w:rsidRPr="00F015B3" w:rsidRDefault="00CD7490" w:rsidP="00CD7490">
      <w:pPr>
        <w:autoSpaceDE w:val="0"/>
        <w:autoSpaceDN w:val="0"/>
        <w:adjustRightInd w:val="0"/>
        <w:ind w:firstLine="709"/>
        <w:rPr>
          <w:sz w:val="28"/>
          <w:szCs w:val="28"/>
        </w:rPr>
      </w:pPr>
      <w:r w:rsidRPr="00F015B3">
        <w:rPr>
          <w:sz w:val="28"/>
          <w:szCs w:val="28"/>
        </w:rPr>
        <w:tab/>
        <w:t>В указанных помещениях размещаются стенды с информацией о порядке выдачи распоряжения о переводе и образцами документов, представляемых для получения данного распоряжения.</w:t>
      </w:r>
    </w:p>
    <w:p w:rsidR="00CD7490" w:rsidRPr="00F015B3" w:rsidRDefault="00CD7490" w:rsidP="00CD7490">
      <w:pPr>
        <w:autoSpaceDE w:val="0"/>
        <w:autoSpaceDN w:val="0"/>
        <w:adjustRightInd w:val="0"/>
        <w:ind w:firstLine="709"/>
        <w:rPr>
          <w:sz w:val="28"/>
          <w:szCs w:val="28"/>
        </w:rPr>
      </w:pPr>
      <w:r w:rsidRPr="00F015B3">
        <w:rPr>
          <w:sz w:val="28"/>
          <w:szCs w:val="28"/>
        </w:rPr>
        <w:lastRenderedPageBreak/>
        <w:tab/>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CD7490" w:rsidRPr="00F015B3" w:rsidRDefault="00CD7490" w:rsidP="00CD7490">
      <w:pPr>
        <w:autoSpaceDE w:val="0"/>
        <w:autoSpaceDN w:val="0"/>
        <w:adjustRightInd w:val="0"/>
        <w:ind w:firstLine="709"/>
        <w:rPr>
          <w:sz w:val="28"/>
          <w:szCs w:val="28"/>
        </w:rPr>
      </w:pPr>
      <w:r w:rsidRPr="00F015B3">
        <w:rPr>
          <w:sz w:val="28"/>
          <w:szCs w:val="28"/>
        </w:rPr>
        <w:tab/>
        <w:t>В местах предоставления муниципальной услуги предусматривается оборудование доступных мест общественного пользования и хранения верхней одежды.</w:t>
      </w:r>
    </w:p>
    <w:p w:rsidR="00CD7490" w:rsidRPr="00F015B3" w:rsidRDefault="00CD7490" w:rsidP="00CD7490">
      <w:pPr>
        <w:autoSpaceDE w:val="0"/>
        <w:autoSpaceDN w:val="0"/>
        <w:adjustRightInd w:val="0"/>
        <w:ind w:firstLine="709"/>
        <w:rPr>
          <w:sz w:val="28"/>
          <w:szCs w:val="28"/>
        </w:rPr>
      </w:pPr>
      <w:r w:rsidRPr="00F015B3">
        <w:rPr>
          <w:sz w:val="28"/>
          <w:szCs w:val="28"/>
        </w:rPr>
        <w:tab/>
        <w:t>Рабочее место должностного лица, предоставляющего муниципальную услугу, оборудуется телефоном, копировальным аппаратом, компьютером и другой оргтехникой.</w:t>
      </w:r>
    </w:p>
    <w:p w:rsidR="00CD7490" w:rsidRPr="00F015B3" w:rsidRDefault="00CD7490" w:rsidP="00CD7490">
      <w:pPr>
        <w:autoSpaceDE w:val="0"/>
        <w:autoSpaceDN w:val="0"/>
        <w:adjustRightInd w:val="0"/>
        <w:ind w:firstLine="709"/>
        <w:rPr>
          <w:i/>
          <w:sz w:val="28"/>
          <w:szCs w:val="28"/>
        </w:rPr>
      </w:pPr>
      <w:r w:rsidRPr="00F015B3">
        <w:rPr>
          <w:sz w:val="28"/>
          <w:szCs w:val="28"/>
        </w:rPr>
        <w:tab/>
        <w:t xml:space="preserve">2.16.2. Доступ в здание, в котором размещается орган, предоставляющий услугу, оборудован пандусом, обеспечивающим возможность передвижения </w:t>
      </w:r>
      <w:proofErr w:type="spellStart"/>
      <w:r w:rsidRPr="00F015B3">
        <w:rPr>
          <w:sz w:val="28"/>
          <w:szCs w:val="28"/>
        </w:rPr>
        <w:t>маломобильных</w:t>
      </w:r>
      <w:proofErr w:type="spellEnd"/>
      <w:r w:rsidRPr="00F015B3">
        <w:rPr>
          <w:sz w:val="28"/>
          <w:szCs w:val="28"/>
        </w:rPr>
        <w:t xml:space="preserve"> групп населения, и кнопкой вызова специалиста, уполномоченного на предоставление муниципальной услуги. </w:t>
      </w:r>
    </w:p>
    <w:p w:rsidR="00CD7490" w:rsidRPr="00F015B3" w:rsidRDefault="00CD7490" w:rsidP="00CD7490">
      <w:pPr>
        <w:autoSpaceDE w:val="0"/>
        <w:autoSpaceDN w:val="0"/>
        <w:adjustRightInd w:val="0"/>
        <w:ind w:firstLine="709"/>
        <w:rPr>
          <w:sz w:val="28"/>
          <w:szCs w:val="28"/>
        </w:rPr>
      </w:pPr>
      <w:r w:rsidRPr="00F015B3">
        <w:rPr>
          <w:sz w:val="28"/>
          <w:szCs w:val="28"/>
        </w:rPr>
        <w:tab/>
        <w:t>Уполномоченные специалисты, на которых решением главы администрации Красногорьевского сельсовета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CD7490" w:rsidRPr="00F015B3" w:rsidRDefault="00CD7490" w:rsidP="00CD7490">
      <w:pPr>
        <w:autoSpaceDE w:val="0"/>
        <w:autoSpaceDN w:val="0"/>
        <w:adjustRightInd w:val="0"/>
        <w:ind w:firstLine="709"/>
        <w:rPr>
          <w:sz w:val="28"/>
          <w:szCs w:val="28"/>
        </w:rPr>
      </w:pPr>
      <w:r w:rsidRPr="00F015B3">
        <w:rPr>
          <w:sz w:val="28"/>
          <w:szCs w:val="28"/>
        </w:rPr>
        <w:tab/>
        <w:t>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CD7490" w:rsidRPr="00F015B3" w:rsidRDefault="00CD7490" w:rsidP="00CD7490">
      <w:pPr>
        <w:autoSpaceDE w:val="0"/>
        <w:autoSpaceDN w:val="0"/>
        <w:adjustRightInd w:val="0"/>
        <w:ind w:firstLine="709"/>
        <w:rPr>
          <w:sz w:val="28"/>
          <w:szCs w:val="28"/>
        </w:rPr>
      </w:pPr>
      <w:r w:rsidRPr="00F015B3">
        <w:rPr>
          <w:sz w:val="28"/>
          <w:szCs w:val="28"/>
        </w:rPr>
        <w:tab/>
        <w:t>Уполномоченные специалисты при необходимости оказывают инвалидам помощь, необходимую для получения в доступной для них форме информации о правилах предоставления муниципальной,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D7490" w:rsidRPr="00F015B3" w:rsidRDefault="00CD7490" w:rsidP="00CD7490">
      <w:pPr>
        <w:autoSpaceDE w:val="0"/>
        <w:autoSpaceDN w:val="0"/>
        <w:adjustRightInd w:val="0"/>
        <w:ind w:firstLine="709"/>
        <w:rPr>
          <w:sz w:val="28"/>
          <w:szCs w:val="28"/>
        </w:rPr>
      </w:pPr>
      <w:r w:rsidRPr="00F015B3">
        <w:rPr>
          <w:sz w:val="28"/>
          <w:szCs w:val="28"/>
        </w:rPr>
        <w:tab/>
      </w:r>
      <w:proofErr w:type="gramStart"/>
      <w:r w:rsidRPr="00F015B3">
        <w:rPr>
          <w:sz w:val="28"/>
          <w:szCs w:val="28"/>
        </w:rPr>
        <w:t>При наличии на территории, прилегающей к местонахождению администрации Красногорьевского сельсовета,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F015B3">
        <w:rPr>
          <w:sz w:val="28"/>
          <w:szCs w:val="28"/>
        </w:rPr>
        <w:t xml:space="preserve">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CD7490" w:rsidRPr="00F015B3" w:rsidRDefault="00CD7490" w:rsidP="00CD7490">
      <w:pPr>
        <w:autoSpaceDE w:val="0"/>
        <w:autoSpaceDN w:val="0"/>
        <w:adjustRightInd w:val="0"/>
        <w:ind w:firstLine="709"/>
        <w:rPr>
          <w:sz w:val="28"/>
          <w:szCs w:val="28"/>
        </w:rPr>
      </w:pPr>
      <w:r w:rsidRPr="00F015B3">
        <w:rPr>
          <w:sz w:val="28"/>
          <w:szCs w:val="28"/>
        </w:rPr>
        <w:tab/>
        <w:t>В администрации Красногорьевского сельсовета обеспечиваются:</w:t>
      </w:r>
    </w:p>
    <w:p w:rsidR="00CD7490" w:rsidRPr="00F015B3" w:rsidRDefault="00CD7490" w:rsidP="00CD7490">
      <w:pPr>
        <w:autoSpaceDE w:val="0"/>
        <w:autoSpaceDN w:val="0"/>
        <w:adjustRightInd w:val="0"/>
        <w:ind w:firstLine="709"/>
        <w:rPr>
          <w:sz w:val="28"/>
          <w:szCs w:val="28"/>
        </w:rPr>
      </w:pPr>
      <w:r w:rsidRPr="00F015B3">
        <w:rPr>
          <w:sz w:val="28"/>
          <w:szCs w:val="28"/>
        </w:rPr>
        <w:lastRenderedPageBreak/>
        <w:tab/>
        <w:t>возможность самостоятельного передвижения инвалидов по территории, на которой расположено здание, в котором предоставляется муниципальная услуга, входа и выхода из него, посадки в транспортное средство и высадки из него, в том числе с использованием кресла-коляски;</w:t>
      </w:r>
    </w:p>
    <w:p w:rsidR="00CD7490" w:rsidRPr="00F015B3" w:rsidRDefault="00CD7490" w:rsidP="00CD7490">
      <w:pPr>
        <w:autoSpaceDE w:val="0"/>
        <w:autoSpaceDN w:val="0"/>
        <w:adjustRightInd w:val="0"/>
        <w:ind w:firstLine="709"/>
        <w:rPr>
          <w:sz w:val="28"/>
          <w:szCs w:val="28"/>
        </w:rPr>
      </w:pPr>
      <w:r w:rsidRPr="00F015B3">
        <w:rPr>
          <w:sz w:val="28"/>
          <w:szCs w:val="28"/>
        </w:rPr>
        <w:tab/>
        <w:t xml:space="preserve">допуск </w:t>
      </w:r>
      <w:proofErr w:type="spellStart"/>
      <w:r w:rsidRPr="00F015B3">
        <w:rPr>
          <w:sz w:val="28"/>
          <w:szCs w:val="28"/>
        </w:rPr>
        <w:t>сурдопереводчика</w:t>
      </w:r>
      <w:proofErr w:type="spellEnd"/>
      <w:r w:rsidRPr="00F015B3">
        <w:rPr>
          <w:sz w:val="28"/>
          <w:szCs w:val="28"/>
        </w:rPr>
        <w:t xml:space="preserve">, </w:t>
      </w:r>
      <w:proofErr w:type="spellStart"/>
      <w:r w:rsidRPr="00F015B3">
        <w:rPr>
          <w:sz w:val="28"/>
          <w:szCs w:val="28"/>
        </w:rPr>
        <w:t>тифлосурдопереводчика</w:t>
      </w:r>
      <w:proofErr w:type="spellEnd"/>
      <w:r w:rsidRPr="00F015B3">
        <w:rPr>
          <w:sz w:val="28"/>
          <w:szCs w:val="28"/>
        </w:rPr>
        <w:t>;</w:t>
      </w:r>
    </w:p>
    <w:p w:rsidR="00CD7490" w:rsidRPr="00F015B3" w:rsidRDefault="00CD7490" w:rsidP="00CD7490">
      <w:pPr>
        <w:autoSpaceDE w:val="0"/>
        <w:autoSpaceDN w:val="0"/>
        <w:adjustRightInd w:val="0"/>
        <w:ind w:firstLine="709"/>
        <w:rPr>
          <w:sz w:val="28"/>
          <w:szCs w:val="28"/>
        </w:rPr>
      </w:pPr>
      <w:r w:rsidRPr="00F015B3">
        <w:rPr>
          <w:sz w:val="28"/>
          <w:szCs w:val="28"/>
        </w:rPr>
        <w:tab/>
        <w:t xml:space="preserve">сопровождение по администрации инвалидов, имеющих стойкие нарушения функций зрения </w:t>
      </w:r>
      <w:r>
        <w:rPr>
          <w:sz w:val="28"/>
          <w:szCs w:val="28"/>
        </w:rPr>
        <w:t>и самостоятельного передвижения;</w:t>
      </w:r>
    </w:p>
    <w:p w:rsidR="00CD7490" w:rsidRPr="00F015B3" w:rsidRDefault="00CD7490" w:rsidP="00CD7490">
      <w:pPr>
        <w:autoSpaceDE w:val="0"/>
        <w:autoSpaceDN w:val="0"/>
        <w:adjustRightInd w:val="0"/>
        <w:ind w:firstLine="709"/>
        <w:rPr>
          <w:sz w:val="28"/>
          <w:szCs w:val="28"/>
        </w:rPr>
      </w:pPr>
      <w:r w:rsidRPr="00F015B3">
        <w:rPr>
          <w:sz w:val="28"/>
          <w:szCs w:val="28"/>
        </w:rPr>
        <w:tab/>
      </w:r>
      <w:proofErr w:type="gramStart"/>
      <w:r w:rsidRPr="00F015B3">
        <w:rPr>
          <w:sz w:val="28"/>
          <w:szCs w:val="28"/>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D7490" w:rsidRPr="00F015B3" w:rsidRDefault="00CD7490" w:rsidP="00CD7490">
      <w:pPr>
        <w:autoSpaceDE w:val="0"/>
        <w:autoSpaceDN w:val="0"/>
        <w:adjustRightInd w:val="0"/>
        <w:ind w:firstLine="709"/>
        <w:rPr>
          <w:sz w:val="28"/>
          <w:szCs w:val="28"/>
        </w:rPr>
      </w:pPr>
      <w:r w:rsidRPr="00F015B3">
        <w:rPr>
          <w:sz w:val="28"/>
          <w:szCs w:val="28"/>
        </w:rPr>
        <w:tab/>
        <w:t>предоставление инвалидам по слуху муниципальной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w:t>
      </w:r>
      <w:r>
        <w:rPr>
          <w:sz w:val="28"/>
          <w:szCs w:val="28"/>
        </w:rPr>
        <w:t>го края.</w:t>
      </w:r>
    </w:p>
    <w:p w:rsidR="00CD7490" w:rsidRDefault="00CD7490" w:rsidP="00CD7490">
      <w:pPr>
        <w:autoSpaceDE w:val="0"/>
        <w:autoSpaceDN w:val="0"/>
        <w:adjustRightInd w:val="0"/>
        <w:ind w:firstLine="720"/>
        <w:outlineLvl w:val="1"/>
        <w:rPr>
          <w:sz w:val="28"/>
          <w:szCs w:val="28"/>
        </w:rPr>
      </w:pPr>
      <w:r>
        <w:rPr>
          <w:sz w:val="28"/>
          <w:szCs w:val="28"/>
        </w:rPr>
        <w:t>.</w:t>
      </w:r>
    </w:p>
    <w:p w:rsidR="00CD7490" w:rsidRDefault="00CD7490" w:rsidP="00CD7490">
      <w:pPr>
        <w:autoSpaceDE w:val="0"/>
        <w:autoSpaceDN w:val="0"/>
        <w:adjustRightInd w:val="0"/>
        <w:ind w:firstLine="540"/>
        <w:outlineLvl w:val="1"/>
        <w:rPr>
          <w:sz w:val="28"/>
          <w:szCs w:val="28"/>
        </w:rPr>
      </w:pPr>
      <w:r>
        <w:rPr>
          <w:sz w:val="28"/>
          <w:szCs w:val="28"/>
        </w:rPr>
        <w:t>2.17. На информационном стенде в администрации размещаются следующие информационные материалы:</w:t>
      </w:r>
    </w:p>
    <w:p w:rsidR="00CD7490" w:rsidRDefault="00CD7490" w:rsidP="00CD7490">
      <w:pPr>
        <w:autoSpaceDE w:val="0"/>
        <w:autoSpaceDN w:val="0"/>
        <w:adjustRightInd w:val="0"/>
        <w:ind w:firstLine="540"/>
        <w:outlineLvl w:val="1"/>
        <w:rPr>
          <w:sz w:val="28"/>
          <w:szCs w:val="28"/>
        </w:rPr>
      </w:pPr>
      <w:r>
        <w:rPr>
          <w:sz w:val="28"/>
          <w:szCs w:val="28"/>
        </w:rPr>
        <w:t>- сведения о перечне предоставляемых муниципальных услуг;</w:t>
      </w:r>
    </w:p>
    <w:p w:rsidR="00CD7490" w:rsidRDefault="00CD7490" w:rsidP="00CD7490">
      <w:pPr>
        <w:autoSpaceDE w:val="0"/>
        <w:autoSpaceDN w:val="0"/>
        <w:adjustRightInd w:val="0"/>
        <w:ind w:firstLine="540"/>
        <w:outlineLvl w:val="1"/>
        <w:rPr>
          <w:sz w:val="28"/>
          <w:szCs w:val="28"/>
        </w:rPr>
      </w:pPr>
      <w:r>
        <w:rPr>
          <w:sz w:val="28"/>
          <w:szCs w:val="28"/>
        </w:rPr>
        <w:t>- перечень предоставляемых муниципальных услуг, образцы документов (справок).</w:t>
      </w:r>
    </w:p>
    <w:p w:rsidR="00CD7490" w:rsidRDefault="00CD7490" w:rsidP="00CD7490">
      <w:pPr>
        <w:autoSpaceDE w:val="0"/>
        <w:autoSpaceDN w:val="0"/>
        <w:adjustRightInd w:val="0"/>
        <w:ind w:firstLine="540"/>
        <w:outlineLvl w:val="1"/>
        <w:rPr>
          <w:sz w:val="28"/>
          <w:szCs w:val="28"/>
        </w:rPr>
      </w:pPr>
      <w:r>
        <w:rPr>
          <w:sz w:val="28"/>
          <w:szCs w:val="28"/>
        </w:rPr>
        <w:t>- адрес, номера телефонов и факса, график работы, адрес электронной почты администрации;</w:t>
      </w:r>
    </w:p>
    <w:p w:rsidR="00CD7490" w:rsidRDefault="00CD7490" w:rsidP="00CD7490">
      <w:pPr>
        <w:autoSpaceDE w:val="0"/>
        <w:autoSpaceDN w:val="0"/>
        <w:adjustRightInd w:val="0"/>
        <w:ind w:firstLine="540"/>
        <w:outlineLvl w:val="1"/>
        <w:rPr>
          <w:sz w:val="28"/>
          <w:szCs w:val="28"/>
        </w:rPr>
      </w:pPr>
      <w:r>
        <w:rPr>
          <w:sz w:val="28"/>
          <w:szCs w:val="28"/>
        </w:rPr>
        <w:t>- административный регламент;</w:t>
      </w:r>
    </w:p>
    <w:p w:rsidR="00CD7490" w:rsidRDefault="00CD7490" w:rsidP="00CD7490">
      <w:pPr>
        <w:autoSpaceDE w:val="0"/>
        <w:autoSpaceDN w:val="0"/>
        <w:adjustRightInd w:val="0"/>
        <w:ind w:firstLine="540"/>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CD7490" w:rsidRDefault="00CD7490" w:rsidP="00CD7490">
      <w:pPr>
        <w:autoSpaceDE w:val="0"/>
        <w:autoSpaceDN w:val="0"/>
        <w:adjustRightInd w:val="0"/>
        <w:ind w:firstLine="540"/>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D7490" w:rsidRDefault="00CD7490" w:rsidP="00CD7490">
      <w:pPr>
        <w:autoSpaceDE w:val="0"/>
        <w:autoSpaceDN w:val="0"/>
        <w:adjustRightInd w:val="0"/>
        <w:ind w:firstLine="540"/>
        <w:outlineLvl w:val="1"/>
        <w:rPr>
          <w:sz w:val="28"/>
          <w:szCs w:val="28"/>
        </w:rPr>
      </w:pPr>
      <w:r>
        <w:rPr>
          <w:sz w:val="28"/>
          <w:szCs w:val="28"/>
        </w:rPr>
        <w:t>- перечень оснований для отказа в предоставлении муниципальной услуги;</w:t>
      </w:r>
    </w:p>
    <w:p w:rsidR="00CD7490" w:rsidRDefault="00CD7490" w:rsidP="00CD7490">
      <w:pPr>
        <w:autoSpaceDE w:val="0"/>
        <w:autoSpaceDN w:val="0"/>
        <w:adjustRightInd w:val="0"/>
        <w:ind w:firstLine="540"/>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CD7490" w:rsidRDefault="00CD7490" w:rsidP="00CD7490">
      <w:pPr>
        <w:autoSpaceDE w:val="0"/>
        <w:autoSpaceDN w:val="0"/>
        <w:adjustRightInd w:val="0"/>
        <w:ind w:firstLine="540"/>
        <w:outlineLvl w:val="1"/>
        <w:rPr>
          <w:sz w:val="28"/>
          <w:szCs w:val="28"/>
        </w:rPr>
      </w:pPr>
      <w:r>
        <w:rPr>
          <w:sz w:val="28"/>
          <w:szCs w:val="28"/>
        </w:rPr>
        <w:t>- необходимая оперативная информация о предоставлении муниципальной услуги.</w:t>
      </w:r>
    </w:p>
    <w:p w:rsidR="00CD7490" w:rsidRDefault="00CD7490" w:rsidP="00CD7490">
      <w:pPr>
        <w:autoSpaceDE w:val="0"/>
        <w:autoSpaceDN w:val="0"/>
        <w:adjustRightInd w:val="0"/>
        <w:ind w:firstLine="540"/>
        <w:outlineLvl w:val="1"/>
        <w:rPr>
          <w:sz w:val="28"/>
          <w:szCs w:val="28"/>
        </w:rPr>
      </w:pPr>
      <w:r>
        <w:rPr>
          <w:i/>
          <w:sz w:val="28"/>
          <w:szCs w:val="28"/>
        </w:rPr>
        <w:t xml:space="preserve">- </w:t>
      </w:r>
      <w:r>
        <w:rPr>
          <w:sz w:val="28"/>
          <w:szCs w:val="28"/>
        </w:rPr>
        <w:t>описание процедуры предоставления муниципальной услуги в текстовом виде и в виде блок-схемы;</w:t>
      </w:r>
    </w:p>
    <w:p w:rsidR="00CD7490" w:rsidRDefault="00CD7490" w:rsidP="00CD7490">
      <w:pPr>
        <w:autoSpaceDE w:val="0"/>
        <w:autoSpaceDN w:val="0"/>
        <w:adjustRightInd w:val="0"/>
        <w:ind w:firstLine="540"/>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D7490" w:rsidRDefault="00CD7490" w:rsidP="00CD7490">
      <w:pPr>
        <w:autoSpaceDE w:val="0"/>
        <w:autoSpaceDN w:val="0"/>
        <w:adjustRightInd w:val="0"/>
        <w:ind w:firstLine="540"/>
        <w:outlineLvl w:val="1"/>
        <w:rPr>
          <w:sz w:val="28"/>
          <w:szCs w:val="28"/>
        </w:rPr>
      </w:pPr>
      <w:r>
        <w:rPr>
          <w:sz w:val="28"/>
          <w:szCs w:val="28"/>
        </w:rPr>
        <w:lastRenderedPageBreak/>
        <w:t>2.18. Показателями доступности и качества муниципальной услуги являются:</w:t>
      </w:r>
    </w:p>
    <w:p w:rsidR="00CD7490" w:rsidRDefault="00CD7490" w:rsidP="00CD7490">
      <w:pPr>
        <w:autoSpaceDE w:val="0"/>
        <w:autoSpaceDN w:val="0"/>
        <w:adjustRightInd w:val="0"/>
        <w:ind w:firstLine="540"/>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D7490" w:rsidRPr="00CE170F" w:rsidRDefault="00CD7490" w:rsidP="00CD7490">
      <w:pPr>
        <w:autoSpaceDE w:val="0"/>
        <w:autoSpaceDN w:val="0"/>
        <w:adjustRightInd w:val="0"/>
        <w:ind w:firstLine="709"/>
        <w:rPr>
          <w:sz w:val="28"/>
          <w:szCs w:val="28"/>
        </w:rPr>
      </w:pPr>
      <w:r w:rsidRPr="00CE170F">
        <w:rPr>
          <w:sz w:val="28"/>
          <w:szCs w:val="28"/>
        </w:rPr>
        <w:t>2.19. Иные требования, в том числе учитывающие особенности предоставления муниципальной услуги в многофункциональном центре и особенности предоставления и муниципальной услуги в электронной форме:</w:t>
      </w:r>
    </w:p>
    <w:p w:rsidR="00CD7490" w:rsidRPr="00CE170F" w:rsidRDefault="00CD7490" w:rsidP="00CD7490">
      <w:pPr>
        <w:autoSpaceDE w:val="0"/>
        <w:autoSpaceDN w:val="0"/>
        <w:adjustRightInd w:val="0"/>
        <w:ind w:firstLine="709"/>
        <w:rPr>
          <w:sz w:val="28"/>
          <w:szCs w:val="28"/>
        </w:rPr>
      </w:pPr>
      <w:r w:rsidRPr="00CE170F">
        <w:rPr>
          <w:sz w:val="28"/>
          <w:szCs w:val="28"/>
        </w:rPr>
        <w:tab/>
        <w:t xml:space="preserve">2.19.1. Предоставление муниципальной услуги в МФЦ осуществляется  </w:t>
      </w:r>
      <w:proofErr w:type="gramStart"/>
      <w:r w:rsidRPr="00CE170F">
        <w:rPr>
          <w:sz w:val="28"/>
          <w:szCs w:val="28"/>
        </w:rPr>
        <w:t>в соответствии с соглашением о взаимодействии с момента его вступления в силу</w:t>
      </w:r>
      <w:proofErr w:type="gramEnd"/>
      <w:r w:rsidRPr="00CE170F">
        <w:rPr>
          <w:sz w:val="28"/>
          <w:szCs w:val="28"/>
        </w:rPr>
        <w:t xml:space="preserve">. </w:t>
      </w:r>
    </w:p>
    <w:p w:rsidR="00CD7490" w:rsidRPr="00CE170F" w:rsidRDefault="00CD7490" w:rsidP="00CD7490">
      <w:pPr>
        <w:autoSpaceDE w:val="0"/>
        <w:autoSpaceDN w:val="0"/>
        <w:adjustRightInd w:val="0"/>
        <w:ind w:firstLine="709"/>
        <w:rPr>
          <w:sz w:val="28"/>
          <w:szCs w:val="28"/>
        </w:rPr>
      </w:pPr>
      <w:r w:rsidRPr="00CE170F">
        <w:rPr>
          <w:sz w:val="28"/>
          <w:szCs w:val="28"/>
        </w:rPr>
        <w:tab/>
      </w:r>
      <w:hyperlink r:id="rId10" w:history="1">
        <w:r w:rsidRPr="00CE170F">
          <w:rPr>
            <w:sz w:val="28"/>
            <w:szCs w:val="28"/>
          </w:rPr>
          <w:t>Правила</w:t>
        </w:r>
      </w:hyperlink>
      <w:r w:rsidRPr="00CE170F">
        <w:rPr>
          <w:sz w:val="28"/>
          <w:szCs w:val="28"/>
        </w:rPr>
        <w:t xml:space="preserve"> организации деятельности многофункциональных центров утверждаются Правительством Российской Федерации.</w:t>
      </w:r>
    </w:p>
    <w:p w:rsidR="00CD7490" w:rsidRPr="00CE170F" w:rsidRDefault="00CD7490" w:rsidP="00CD7490">
      <w:pPr>
        <w:autoSpaceDE w:val="0"/>
        <w:autoSpaceDN w:val="0"/>
        <w:adjustRightInd w:val="0"/>
        <w:ind w:firstLine="709"/>
        <w:rPr>
          <w:sz w:val="28"/>
          <w:szCs w:val="28"/>
        </w:rPr>
      </w:pPr>
      <w:r w:rsidRPr="00CE170F">
        <w:rPr>
          <w:sz w:val="28"/>
          <w:szCs w:val="28"/>
        </w:rPr>
        <w:tab/>
        <w:t xml:space="preserve">2.19.2. Для заявителя в электронном виде обеспечивается: </w:t>
      </w:r>
    </w:p>
    <w:p w:rsidR="00CD7490" w:rsidRPr="00CE170F" w:rsidRDefault="00CD7490" w:rsidP="00CD7490">
      <w:pPr>
        <w:autoSpaceDE w:val="0"/>
        <w:ind w:firstLine="709"/>
        <w:rPr>
          <w:sz w:val="28"/>
          <w:szCs w:val="28"/>
        </w:rPr>
      </w:pPr>
      <w:r w:rsidRPr="00CE170F">
        <w:rPr>
          <w:sz w:val="28"/>
          <w:szCs w:val="28"/>
        </w:rPr>
        <w:tab/>
        <w:t xml:space="preserve">получение информации о порядке и сроках предоставления муниципальной услуги на едином портале государственных и муниципальных услуг, </w:t>
      </w:r>
      <w:r w:rsidRPr="00CE170F">
        <w:rPr>
          <w:bCs/>
          <w:sz w:val="28"/>
          <w:szCs w:val="28"/>
        </w:rPr>
        <w:t>региональном портале государственных и муниципальных услуг;</w:t>
      </w:r>
      <w:r w:rsidRPr="00CE170F">
        <w:rPr>
          <w:sz w:val="28"/>
          <w:szCs w:val="28"/>
        </w:rPr>
        <w:t xml:space="preserve"> </w:t>
      </w:r>
    </w:p>
    <w:p w:rsidR="00CD7490" w:rsidRPr="00CE170F" w:rsidRDefault="00CD7490" w:rsidP="00CD7490">
      <w:pPr>
        <w:autoSpaceDE w:val="0"/>
        <w:ind w:firstLine="709"/>
        <w:rPr>
          <w:sz w:val="28"/>
          <w:szCs w:val="28"/>
        </w:rPr>
      </w:pPr>
      <w:r w:rsidRPr="00CE170F">
        <w:rPr>
          <w:sz w:val="28"/>
          <w:szCs w:val="28"/>
        </w:rPr>
        <w:tab/>
        <w:t>формирование запроса на предоставление муниципальной услуги   на Едином портале государственных и муниципальных услуг Красноярского края (</w:t>
      </w:r>
      <w:proofErr w:type="spellStart"/>
      <w:r w:rsidRPr="00CE170F">
        <w:rPr>
          <w:sz w:val="28"/>
          <w:szCs w:val="28"/>
        </w:rPr>
        <w:t>www.krskstate.ru</w:t>
      </w:r>
      <w:proofErr w:type="spellEnd"/>
      <w:r w:rsidRPr="00CE170F">
        <w:rPr>
          <w:sz w:val="28"/>
          <w:szCs w:val="28"/>
        </w:rPr>
        <w:t>/</w:t>
      </w:r>
      <w:proofErr w:type="spellStart"/>
      <w:r w:rsidRPr="00CE170F">
        <w:rPr>
          <w:sz w:val="28"/>
          <w:szCs w:val="28"/>
        </w:rPr>
        <w:t>gosuslugi</w:t>
      </w:r>
      <w:proofErr w:type="spellEnd"/>
      <w:r w:rsidRPr="00CE170F">
        <w:rPr>
          <w:sz w:val="28"/>
          <w:szCs w:val="28"/>
        </w:rPr>
        <w:t>.</w:t>
      </w:r>
      <w:r w:rsidRPr="00CE170F">
        <w:rPr>
          <w:i/>
          <w:sz w:val="28"/>
          <w:szCs w:val="28"/>
        </w:rPr>
        <w:t>)</w:t>
      </w:r>
      <w:r w:rsidRPr="00CE170F">
        <w:rPr>
          <w:sz w:val="28"/>
          <w:szCs w:val="28"/>
        </w:rPr>
        <w:t>;</w:t>
      </w:r>
    </w:p>
    <w:p w:rsidR="00CD7490" w:rsidRPr="00CE170F" w:rsidRDefault="00CD7490" w:rsidP="00CD7490">
      <w:pPr>
        <w:autoSpaceDE w:val="0"/>
        <w:ind w:firstLine="709"/>
        <w:rPr>
          <w:sz w:val="28"/>
          <w:szCs w:val="28"/>
        </w:rPr>
      </w:pPr>
      <w:r w:rsidRPr="00CE170F">
        <w:rPr>
          <w:sz w:val="28"/>
          <w:szCs w:val="28"/>
        </w:rPr>
        <w:tab/>
        <w:t>получение сведений о ходе выполнения запроса на предоставление Услуги можно получить  на Едином портале государственных и муниципальных услуг Красноярского края (</w:t>
      </w:r>
      <w:proofErr w:type="spellStart"/>
      <w:r w:rsidRPr="00CE170F">
        <w:rPr>
          <w:sz w:val="28"/>
          <w:szCs w:val="28"/>
        </w:rPr>
        <w:t>www.krskstate.ru</w:t>
      </w:r>
      <w:proofErr w:type="spellEnd"/>
      <w:r w:rsidRPr="00CE170F">
        <w:rPr>
          <w:sz w:val="28"/>
          <w:szCs w:val="28"/>
        </w:rPr>
        <w:t>/</w:t>
      </w:r>
      <w:proofErr w:type="spellStart"/>
      <w:r w:rsidRPr="00CE170F">
        <w:rPr>
          <w:sz w:val="28"/>
          <w:szCs w:val="28"/>
        </w:rPr>
        <w:t>gosuslugi</w:t>
      </w:r>
      <w:proofErr w:type="spellEnd"/>
      <w:r w:rsidRPr="00CE170F">
        <w:rPr>
          <w:sz w:val="28"/>
          <w:szCs w:val="28"/>
        </w:rPr>
        <w:t>.</w:t>
      </w:r>
      <w:r w:rsidRPr="00CE170F">
        <w:rPr>
          <w:i/>
          <w:sz w:val="28"/>
          <w:szCs w:val="28"/>
        </w:rPr>
        <w:t>)</w:t>
      </w:r>
      <w:r w:rsidRPr="00CE170F">
        <w:rPr>
          <w:sz w:val="28"/>
          <w:szCs w:val="28"/>
        </w:rPr>
        <w:t>;</w:t>
      </w:r>
    </w:p>
    <w:p w:rsidR="00CD7490" w:rsidRPr="00CE170F" w:rsidRDefault="00CD7490" w:rsidP="00CD7490">
      <w:pPr>
        <w:autoSpaceDE w:val="0"/>
        <w:autoSpaceDN w:val="0"/>
        <w:adjustRightInd w:val="0"/>
        <w:ind w:firstLine="540"/>
        <w:jc w:val="center"/>
        <w:outlineLvl w:val="1"/>
        <w:rPr>
          <w:sz w:val="28"/>
          <w:szCs w:val="28"/>
        </w:rPr>
      </w:pPr>
      <w:r w:rsidRPr="00CE170F">
        <w:rPr>
          <w:sz w:val="28"/>
          <w:szCs w:val="28"/>
        </w:rPr>
        <w:tab/>
        <w:t>получение результата предоставления муниципальной услуги можно получить  на Едином портале государственных и муниципальных услуг Красноярского края (</w:t>
      </w:r>
      <w:proofErr w:type="spellStart"/>
      <w:r w:rsidRPr="00CE170F">
        <w:rPr>
          <w:sz w:val="28"/>
          <w:szCs w:val="28"/>
        </w:rPr>
        <w:t>www.krskstate.ru</w:t>
      </w:r>
      <w:proofErr w:type="spellEnd"/>
      <w:r w:rsidRPr="00CE170F">
        <w:rPr>
          <w:sz w:val="28"/>
          <w:szCs w:val="28"/>
        </w:rPr>
        <w:t>/</w:t>
      </w:r>
      <w:proofErr w:type="spellStart"/>
      <w:r w:rsidRPr="00CE170F">
        <w:rPr>
          <w:sz w:val="28"/>
          <w:szCs w:val="28"/>
        </w:rPr>
        <w:t>gosuslugi</w:t>
      </w:r>
      <w:proofErr w:type="spellEnd"/>
      <w:r w:rsidRPr="00CE170F">
        <w:rPr>
          <w:sz w:val="28"/>
          <w:szCs w:val="28"/>
        </w:rPr>
        <w:t>.)</w:t>
      </w:r>
    </w:p>
    <w:p w:rsidR="00CD7490" w:rsidRDefault="00CD7490" w:rsidP="00CD7490">
      <w:pPr>
        <w:autoSpaceDE w:val="0"/>
        <w:autoSpaceDN w:val="0"/>
        <w:adjustRightInd w:val="0"/>
        <w:ind w:firstLine="540"/>
        <w:jc w:val="center"/>
        <w:outlineLvl w:val="1"/>
        <w:rPr>
          <w:b/>
          <w:sz w:val="28"/>
          <w:szCs w:val="28"/>
        </w:rPr>
      </w:pPr>
    </w:p>
    <w:p w:rsidR="00CD7490" w:rsidRDefault="00CD7490" w:rsidP="00CD7490">
      <w:pPr>
        <w:autoSpaceDE w:val="0"/>
        <w:autoSpaceDN w:val="0"/>
        <w:adjustRightInd w:val="0"/>
        <w:ind w:firstLine="540"/>
        <w:jc w:val="center"/>
        <w:outlineLvl w:val="1"/>
        <w:rPr>
          <w:b/>
          <w:sz w:val="28"/>
          <w:szCs w:val="28"/>
        </w:rPr>
      </w:pPr>
    </w:p>
    <w:p w:rsidR="00CD7490" w:rsidRDefault="00CD7490" w:rsidP="00CD7490">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7490" w:rsidRDefault="00CD7490" w:rsidP="00CD7490">
      <w:pPr>
        <w:autoSpaceDE w:val="0"/>
        <w:autoSpaceDN w:val="0"/>
        <w:adjustRightInd w:val="0"/>
        <w:ind w:firstLine="540"/>
        <w:jc w:val="center"/>
        <w:outlineLvl w:val="1"/>
        <w:rPr>
          <w:b/>
          <w:sz w:val="28"/>
          <w:szCs w:val="28"/>
        </w:rPr>
      </w:pPr>
    </w:p>
    <w:p w:rsidR="00CD7490" w:rsidRDefault="00CD7490" w:rsidP="00CD7490">
      <w:pPr>
        <w:autoSpaceDE w:val="0"/>
        <w:autoSpaceDN w:val="0"/>
        <w:adjustRightInd w:val="0"/>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CD7490" w:rsidRDefault="00CD7490" w:rsidP="00CD7490">
      <w:pPr>
        <w:autoSpaceDE w:val="0"/>
        <w:autoSpaceDN w:val="0"/>
        <w:adjustRightInd w:val="0"/>
        <w:ind w:firstLine="540"/>
        <w:outlineLvl w:val="1"/>
        <w:rPr>
          <w:bCs/>
          <w:sz w:val="28"/>
          <w:szCs w:val="28"/>
        </w:rPr>
      </w:pPr>
      <w:r>
        <w:rPr>
          <w:bCs/>
          <w:sz w:val="28"/>
          <w:szCs w:val="28"/>
        </w:rPr>
        <w:t>- непосредственное обращение заявителя (при личном обращении);</w:t>
      </w:r>
    </w:p>
    <w:p w:rsidR="00CD7490" w:rsidRDefault="00CD7490" w:rsidP="00CD7490">
      <w:pPr>
        <w:autoSpaceDE w:val="0"/>
        <w:autoSpaceDN w:val="0"/>
        <w:adjustRightInd w:val="0"/>
        <w:ind w:firstLine="540"/>
        <w:outlineLvl w:val="1"/>
        <w:rPr>
          <w:bCs/>
          <w:sz w:val="28"/>
          <w:szCs w:val="28"/>
        </w:rPr>
      </w:pPr>
      <w:r>
        <w:rPr>
          <w:bCs/>
          <w:sz w:val="28"/>
          <w:szCs w:val="28"/>
        </w:rPr>
        <w:t>- ответ на письменное обращение.</w:t>
      </w:r>
    </w:p>
    <w:p w:rsidR="00CD7490" w:rsidRDefault="00CD7490" w:rsidP="00CD7490">
      <w:pPr>
        <w:autoSpaceDE w:val="0"/>
        <w:autoSpaceDN w:val="0"/>
        <w:adjustRightInd w:val="0"/>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CD7490" w:rsidRDefault="00CD7490" w:rsidP="00CD7490">
      <w:pPr>
        <w:autoSpaceDE w:val="0"/>
        <w:autoSpaceDN w:val="0"/>
        <w:adjustRightInd w:val="0"/>
        <w:ind w:firstLine="540"/>
        <w:outlineLvl w:val="1"/>
        <w:rPr>
          <w:sz w:val="28"/>
          <w:szCs w:val="28"/>
        </w:rPr>
      </w:pPr>
      <w:r>
        <w:rPr>
          <w:sz w:val="28"/>
          <w:szCs w:val="28"/>
        </w:rPr>
        <w:t>- посредством личного обращения;</w:t>
      </w:r>
    </w:p>
    <w:p w:rsidR="00CD7490" w:rsidRDefault="00CD7490" w:rsidP="00CD7490">
      <w:pPr>
        <w:autoSpaceDE w:val="0"/>
        <w:autoSpaceDN w:val="0"/>
        <w:adjustRightInd w:val="0"/>
        <w:ind w:firstLine="540"/>
        <w:outlineLvl w:val="1"/>
        <w:rPr>
          <w:sz w:val="28"/>
          <w:szCs w:val="28"/>
        </w:rPr>
      </w:pPr>
      <w:r>
        <w:rPr>
          <w:sz w:val="28"/>
          <w:szCs w:val="28"/>
        </w:rPr>
        <w:t>- обращения по телефону;</w:t>
      </w:r>
    </w:p>
    <w:p w:rsidR="00CD7490" w:rsidRDefault="00CD7490" w:rsidP="00CD7490">
      <w:pPr>
        <w:autoSpaceDE w:val="0"/>
        <w:autoSpaceDN w:val="0"/>
        <w:adjustRightInd w:val="0"/>
        <w:ind w:firstLine="540"/>
        <w:outlineLvl w:val="1"/>
        <w:rPr>
          <w:sz w:val="28"/>
          <w:szCs w:val="28"/>
        </w:rPr>
      </w:pPr>
      <w:r>
        <w:rPr>
          <w:sz w:val="28"/>
          <w:szCs w:val="28"/>
        </w:rPr>
        <w:t>- посредством письменных обращений по почте;</w:t>
      </w:r>
    </w:p>
    <w:p w:rsidR="00CD7490" w:rsidRDefault="00CD7490" w:rsidP="00CD7490">
      <w:pPr>
        <w:autoSpaceDE w:val="0"/>
        <w:autoSpaceDN w:val="0"/>
        <w:adjustRightInd w:val="0"/>
        <w:ind w:firstLine="540"/>
        <w:outlineLvl w:val="1"/>
        <w:rPr>
          <w:sz w:val="28"/>
          <w:szCs w:val="28"/>
        </w:rPr>
      </w:pPr>
      <w:r>
        <w:rPr>
          <w:sz w:val="28"/>
          <w:szCs w:val="28"/>
        </w:rPr>
        <w:lastRenderedPageBreak/>
        <w:t>- посредством обращений по электронной почте.</w:t>
      </w:r>
    </w:p>
    <w:p w:rsidR="00CD7490" w:rsidRDefault="00CD7490" w:rsidP="00CD7490">
      <w:pPr>
        <w:autoSpaceDE w:val="0"/>
        <w:autoSpaceDN w:val="0"/>
        <w:adjustRightInd w:val="0"/>
        <w:outlineLvl w:val="1"/>
        <w:rPr>
          <w:sz w:val="28"/>
          <w:szCs w:val="28"/>
        </w:rPr>
      </w:pPr>
      <w:r>
        <w:rPr>
          <w:sz w:val="28"/>
          <w:szCs w:val="28"/>
        </w:rPr>
        <w:t>3.3. Основными требованиями к консультации заявителей являются:</w:t>
      </w:r>
    </w:p>
    <w:p w:rsidR="00CD7490" w:rsidRDefault="00CD7490" w:rsidP="00CD7490">
      <w:pPr>
        <w:autoSpaceDE w:val="0"/>
        <w:autoSpaceDN w:val="0"/>
        <w:adjustRightInd w:val="0"/>
        <w:ind w:firstLine="540"/>
        <w:outlineLvl w:val="1"/>
        <w:rPr>
          <w:sz w:val="28"/>
          <w:szCs w:val="28"/>
        </w:rPr>
      </w:pPr>
      <w:r>
        <w:rPr>
          <w:sz w:val="28"/>
          <w:szCs w:val="28"/>
        </w:rPr>
        <w:t>- актуальность;</w:t>
      </w:r>
    </w:p>
    <w:p w:rsidR="00CD7490" w:rsidRDefault="00CD7490" w:rsidP="00CD7490">
      <w:pPr>
        <w:autoSpaceDE w:val="0"/>
        <w:autoSpaceDN w:val="0"/>
        <w:adjustRightInd w:val="0"/>
        <w:ind w:firstLine="540"/>
        <w:outlineLvl w:val="1"/>
        <w:rPr>
          <w:sz w:val="28"/>
          <w:szCs w:val="28"/>
        </w:rPr>
      </w:pPr>
      <w:r>
        <w:rPr>
          <w:sz w:val="28"/>
          <w:szCs w:val="28"/>
        </w:rPr>
        <w:t>- своевременность;</w:t>
      </w:r>
    </w:p>
    <w:p w:rsidR="00CD7490" w:rsidRDefault="00CD7490" w:rsidP="00CD7490">
      <w:pPr>
        <w:autoSpaceDE w:val="0"/>
        <w:autoSpaceDN w:val="0"/>
        <w:adjustRightInd w:val="0"/>
        <w:ind w:firstLine="540"/>
        <w:outlineLvl w:val="1"/>
        <w:rPr>
          <w:sz w:val="28"/>
          <w:szCs w:val="28"/>
        </w:rPr>
      </w:pPr>
      <w:r>
        <w:rPr>
          <w:sz w:val="28"/>
          <w:szCs w:val="28"/>
        </w:rPr>
        <w:t>- четкость в изложении материала;</w:t>
      </w:r>
    </w:p>
    <w:p w:rsidR="00CD7490" w:rsidRDefault="00CD7490" w:rsidP="00CD7490">
      <w:pPr>
        <w:autoSpaceDE w:val="0"/>
        <w:autoSpaceDN w:val="0"/>
        <w:adjustRightInd w:val="0"/>
        <w:ind w:firstLine="540"/>
        <w:outlineLvl w:val="1"/>
        <w:rPr>
          <w:sz w:val="28"/>
          <w:szCs w:val="28"/>
        </w:rPr>
      </w:pPr>
      <w:r>
        <w:rPr>
          <w:sz w:val="28"/>
          <w:szCs w:val="28"/>
        </w:rPr>
        <w:t>- полнота консультирования;</w:t>
      </w:r>
    </w:p>
    <w:p w:rsidR="00CD7490" w:rsidRDefault="00CD7490" w:rsidP="00CD7490">
      <w:pPr>
        <w:autoSpaceDE w:val="0"/>
        <w:autoSpaceDN w:val="0"/>
        <w:adjustRightInd w:val="0"/>
        <w:ind w:firstLine="540"/>
        <w:outlineLvl w:val="1"/>
        <w:rPr>
          <w:sz w:val="28"/>
          <w:szCs w:val="28"/>
        </w:rPr>
      </w:pPr>
      <w:r>
        <w:rPr>
          <w:sz w:val="28"/>
          <w:szCs w:val="28"/>
        </w:rPr>
        <w:t>- наглядность форм подачи материала;</w:t>
      </w:r>
    </w:p>
    <w:p w:rsidR="00CD7490" w:rsidRDefault="00CD7490" w:rsidP="00CD7490">
      <w:pPr>
        <w:autoSpaceDE w:val="0"/>
        <w:autoSpaceDN w:val="0"/>
        <w:adjustRightInd w:val="0"/>
        <w:ind w:firstLine="540"/>
        <w:outlineLvl w:val="1"/>
        <w:rPr>
          <w:sz w:val="28"/>
          <w:szCs w:val="28"/>
        </w:rPr>
      </w:pPr>
      <w:r>
        <w:rPr>
          <w:sz w:val="28"/>
          <w:szCs w:val="28"/>
        </w:rPr>
        <w:t>- удобство и доступность.</w:t>
      </w:r>
    </w:p>
    <w:p w:rsidR="00CD7490" w:rsidRDefault="00CD7490" w:rsidP="00CD7490">
      <w:pPr>
        <w:autoSpaceDE w:val="0"/>
        <w:autoSpaceDN w:val="0"/>
        <w:adjustRightInd w:val="0"/>
        <w:outlineLvl w:val="1"/>
        <w:rPr>
          <w:bCs/>
          <w:sz w:val="28"/>
          <w:szCs w:val="28"/>
        </w:rPr>
      </w:pPr>
      <w:r>
        <w:rPr>
          <w:bCs/>
          <w:sz w:val="28"/>
          <w:szCs w:val="28"/>
        </w:rPr>
        <w:t>3.4. Требования к форме и характеру взаимодействия специалиста сельсовета с заявителями:</w:t>
      </w:r>
    </w:p>
    <w:p w:rsidR="00CD7490" w:rsidRDefault="00CD7490" w:rsidP="00CD7490">
      <w:pPr>
        <w:autoSpaceDE w:val="0"/>
        <w:autoSpaceDN w:val="0"/>
        <w:adjustRightInd w:val="0"/>
        <w:ind w:firstLine="567"/>
        <w:outlineLvl w:val="1"/>
        <w:rPr>
          <w:bCs/>
          <w:sz w:val="28"/>
          <w:szCs w:val="28"/>
        </w:rPr>
      </w:pPr>
      <w:r>
        <w:rPr>
          <w:bCs/>
          <w:sz w:val="28"/>
          <w:szCs w:val="28"/>
        </w:rPr>
        <w:t>при личном обращении заявителей специалист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D7490" w:rsidRDefault="00CD7490" w:rsidP="00CD7490">
      <w:pPr>
        <w:autoSpaceDE w:val="0"/>
        <w:autoSpaceDN w:val="0"/>
        <w:adjustRightInd w:val="0"/>
        <w:ind w:firstLine="540"/>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D7490" w:rsidRDefault="00CD7490" w:rsidP="00CD7490">
      <w:pPr>
        <w:autoSpaceDE w:val="0"/>
        <w:autoSpaceDN w:val="0"/>
        <w:adjustRightInd w:val="0"/>
        <w:ind w:firstLine="540"/>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D7490" w:rsidRDefault="00CD7490" w:rsidP="00CD7490">
      <w:pPr>
        <w:autoSpaceDE w:val="0"/>
        <w:autoSpaceDN w:val="0"/>
        <w:adjustRightInd w:val="0"/>
        <w:ind w:firstLine="540"/>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CD7490" w:rsidRDefault="00CD7490" w:rsidP="00CD7490">
      <w:pPr>
        <w:autoSpaceDE w:val="0"/>
        <w:autoSpaceDN w:val="0"/>
        <w:adjustRightInd w:val="0"/>
        <w:ind w:firstLine="540"/>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CD7490" w:rsidRPr="00CE170F" w:rsidRDefault="00CD7490" w:rsidP="00CD7490">
      <w:pPr>
        <w:autoSpaceDE w:val="0"/>
        <w:ind w:firstLine="709"/>
        <w:rPr>
          <w:sz w:val="28"/>
          <w:szCs w:val="28"/>
        </w:rPr>
      </w:pPr>
      <w:r w:rsidRPr="009A63C9">
        <w:rPr>
          <w:rFonts w:ascii="Arial" w:hAnsi="Arial" w:cs="Arial"/>
        </w:rPr>
        <w:tab/>
      </w:r>
      <w:r w:rsidRPr="00CE170F">
        <w:rPr>
          <w:sz w:val="28"/>
          <w:szCs w:val="28"/>
        </w:rPr>
        <w:t>3.7.1. При  направлении документов по почте:</w:t>
      </w:r>
    </w:p>
    <w:p w:rsidR="00CD7490" w:rsidRPr="00CE170F" w:rsidRDefault="00CD7490" w:rsidP="00CD7490">
      <w:pPr>
        <w:autoSpaceDE w:val="0"/>
        <w:ind w:firstLine="709"/>
        <w:rPr>
          <w:sz w:val="28"/>
          <w:szCs w:val="28"/>
        </w:rPr>
      </w:pPr>
      <w:r w:rsidRPr="00CE170F">
        <w:rPr>
          <w:sz w:val="28"/>
          <w:szCs w:val="28"/>
        </w:rPr>
        <w:tab/>
        <w:t>- прием, регистрация заявления и приложенных документов от заявителя  в журнале регистрации входящей корреспонденции в течение рабочего дня, в который поступили документы,</w:t>
      </w:r>
    </w:p>
    <w:p w:rsidR="00CD7490" w:rsidRPr="00CE170F" w:rsidRDefault="00CD7490" w:rsidP="00CD7490">
      <w:pPr>
        <w:autoSpaceDE w:val="0"/>
        <w:ind w:firstLine="709"/>
        <w:rPr>
          <w:sz w:val="28"/>
          <w:szCs w:val="28"/>
        </w:rPr>
      </w:pPr>
      <w:r w:rsidRPr="00CE170F">
        <w:rPr>
          <w:sz w:val="28"/>
          <w:szCs w:val="28"/>
        </w:rPr>
        <w:tab/>
      </w:r>
      <w:proofErr w:type="gramStart"/>
      <w:r w:rsidRPr="00CE170F">
        <w:rPr>
          <w:sz w:val="28"/>
          <w:szCs w:val="28"/>
        </w:rPr>
        <w:t xml:space="preserve">- выдача расписки заявителю или представителю заявителя в получении  документов с указанием их перечня и даты получения в день получения документов путем направления по указанному в заявлении </w:t>
      </w:r>
      <w:r w:rsidRPr="00CE170F">
        <w:rPr>
          <w:sz w:val="28"/>
          <w:szCs w:val="28"/>
        </w:rPr>
        <w:lastRenderedPageBreak/>
        <w:t>почтовому адресу в течение рабочего дня, следующего за днем получения администрацией документов;</w:t>
      </w:r>
      <w:proofErr w:type="gramEnd"/>
    </w:p>
    <w:p w:rsidR="00CD7490" w:rsidRPr="00CE170F" w:rsidRDefault="00CD7490" w:rsidP="00CD7490">
      <w:pPr>
        <w:autoSpaceDE w:val="0"/>
        <w:ind w:firstLine="709"/>
        <w:rPr>
          <w:sz w:val="28"/>
          <w:szCs w:val="28"/>
        </w:rPr>
      </w:pPr>
      <w:r w:rsidRPr="00CE170F">
        <w:rPr>
          <w:sz w:val="28"/>
          <w:szCs w:val="28"/>
        </w:rPr>
        <w:tab/>
        <w:t>- рассмотрение заявления и документов, дача ответа (решения) заявителю в течение не более 10 рабочих дней со дня поступления заявления и документов.</w:t>
      </w:r>
    </w:p>
    <w:p w:rsidR="00CD7490" w:rsidRPr="00CE170F" w:rsidRDefault="00CD7490" w:rsidP="00CD7490">
      <w:pPr>
        <w:tabs>
          <w:tab w:val="left" w:pos="708"/>
          <w:tab w:val="left" w:pos="1416"/>
          <w:tab w:val="left" w:pos="2124"/>
          <w:tab w:val="left" w:pos="2832"/>
          <w:tab w:val="left" w:pos="3540"/>
          <w:tab w:val="left" w:pos="4248"/>
          <w:tab w:val="left" w:pos="4956"/>
          <w:tab w:val="left" w:pos="5664"/>
          <w:tab w:val="right" w:pos="9355"/>
        </w:tabs>
        <w:autoSpaceDE w:val="0"/>
        <w:ind w:firstLine="709"/>
        <w:rPr>
          <w:sz w:val="28"/>
          <w:szCs w:val="28"/>
        </w:rPr>
      </w:pPr>
      <w:r w:rsidRPr="00CE170F">
        <w:rPr>
          <w:sz w:val="28"/>
          <w:szCs w:val="28"/>
        </w:rPr>
        <w:tab/>
        <w:t>3.7.2. При личном обращении заявителя:</w:t>
      </w:r>
      <w:r w:rsidRPr="00CE170F">
        <w:rPr>
          <w:sz w:val="28"/>
          <w:szCs w:val="28"/>
        </w:rPr>
        <w:tab/>
      </w:r>
    </w:p>
    <w:p w:rsidR="00CD7490" w:rsidRPr="00CE170F" w:rsidRDefault="00CD7490" w:rsidP="00CD7490">
      <w:pPr>
        <w:autoSpaceDE w:val="0"/>
        <w:ind w:firstLine="709"/>
        <w:rPr>
          <w:sz w:val="28"/>
          <w:szCs w:val="28"/>
        </w:rPr>
      </w:pPr>
      <w:r w:rsidRPr="00CE170F">
        <w:rPr>
          <w:sz w:val="28"/>
          <w:szCs w:val="28"/>
        </w:rPr>
        <w:tab/>
        <w:t>- прием, регистрация заявления и приложенных документов от заявителя  в журнале регистрации входящей корреспонденции в течение 30 минут,</w:t>
      </w:r>
    </w:p>
    <w:p w:rsidR="00CD7490" w:rsidRPr="00CE170F" w:rsidRDefault="00CD7490" w:rsidP="00CD7490">
      <w:pPr>
        <w:autoSpaceDE w:val="0"/>
        <w:ind w:firstLine="709"/>
        <w:rPr>
          <w:sz w:val="28"/>
          <w:szCs w:val="28"/>
        </w:rPr>
      </w:pPr>
      <w:r w:rsidRPr="00CE170F">
        <w:rPr>
          <w:sz w:val="28"/>
          <w:szCs w:val="28"/>
        </w:rPr>
        <w:tab/>
        <w:t>- выдача расписки заявителю или представителю заявителя в получении  документов с указанием их перечня и даты получения в день получения администраций документов в течение 20 минут после  регистрации заявления и документов;</w:t>
      </w:r>
    </w:p>
    <w:p w:rsidR="00CD7490" w:rsidRPr="00CE170F" w:rsidRDefault="00CD7490" w:rsidP="00CD7490">
      <w:pPr>
        <w:autoSpaceDE w:val="0"/>
        <w:ind w:firstLine="709"/>
        <w:rPr>
          <w:sz w:val="28"/>
          <w:szCs w:val="28"/>
        </w:rPr>
      </w:pPr>
      <w:r w:rsidRPr="00CE170F">
        <w:rPr>
          <w:sz w:val="28"/>
          <w:szCs w:val="28"/>
        </w:rPr>
        <w:tab/>
        <w:t>- рассмотрение заявления и документов, дача ответа (решения) заявителю в течение не более 10 рабочих дней со дня регистрации заявления и документов.</w:t>
      </w:r>
    </w:p>
    <w:p w:rsidR="00CD7490" w:rsidRDefault="00CD7490" w:rsidP="00CD7490">
      <w:pPr>
        <w:autoSpaceDE w:val="0"/>
        <w:autoSpaceDN w:val="0"/>
        <w:adjustRightInd w:val="0"/>
        <w:ind w:firstLine="540"/>
        <w:outlineLvl w:val="1"/>
        <w:rPr>
          <w:sz w:val="28"/>
          <w:szCs w:val="28"/>
        </w:rPr>
      </w:pPr>
      <w:r>
        <w:rPr>
          <w:bCs/>
          <w:sz w:val="28"/>
          <w:szCs w:val="28"/>
        </w:rPr>
        <w:t xml:space="preserve">3.7.3. </w:t>
      </w:r>
      <w:r>
        <w:rPr>
          <w:sz w:val="28"/>
          <w:szCs w:val="28"/>
        </w:rPr>
        <w:t>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главы сельсовета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CD7490" w:rsidRDefault="00CD7490" w:rsidP="00CD7490">
      <w:pPr>
        <w:autoSpaceDE w:val="0"/>
        <w:autoSpaceDN w:val="0"/>
        <w:adjustRightInd w:val="0"/>
        <w:ind w:firstLine="540"/>
        <w:outlineLvl w:val="1"/>
        <w:rPr>
          <w:sz w:val="28"/>
          <w:szCs w:val="28"/>
        </w:rPr>
      </w:pPr>
      <w:r>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CD7490" w:rsidRDefault="00CD7490" w:rsidP="00CD7490">
      <w:pPr>
        <w:autoSpaceDE w:val="0"/>
        <w:autoSpaceDN w:val="0"/>
        <w:adjustRightInd w:val="0"/>
        <w:ind w:firstLine="540"/>
        <w:outlineLvl w:val="1"/>
        <w:rPr>
          <w:sz w:val="28"/>
          <w:szCs w:val="28"/>
        </w:rPr>
      </w:pPr>
    </w:p>
    <w:p w:rsidR="00CD7490" w:rsidRDefault="00CD7490" w:rsidP="00CD7490">
      <w:pPr>
        <w:autoSpaceDE w:val="0"/>
        <w:autoSpaceDN w:val="0"/>
        <w:adjustRightInd w:val="0"/>
        <w:ind w:firstLine="540"/>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CD7490" w:rsidRDefault="00CD7490" w:rsidP="00CD7490">
      <w:pPr>
        <w:autoSpaceDE w:val="0"/>
        <w:autoSpaceDN w:val="0"/>
        <w:adjustRightInd w:val="0"/>
        <w:outlineLvl w:val="1"/>
        <w:rPr>
          <w:sz w:val="28"/>
          <w:szCs w:val="28"/>
        </w:rPr>
      </w:pPr>
    </w:p>
    <w:p w:rsidR="00CD7490" w:rsidRDefault="00CD7490" w:rsidP="00CD7490">
      <w:pPr>
        <w:autoSpaceDE w:val="0"/>
        <w:autoSpaceDN w:val="0"/>
        <w:adjustRightInd w:val="0"/>
        <w:ind w:firstLine="720"/>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D7490" w:rsidRDefault="00CD7490" w:rsidP="00CD7490">
      <w:pPr>
        <w:autoSpaceDE w:val="0"/>
        <w:autoSpaceDN w:val="0"/>
        <w:adjustRightInd w:val="0"/>
        <w:ind w:firstLine="720"/>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D7490" w:rsidRDefault="00CD7490" w:rsidP="00CD7490">
      <w:pPr>
        <w:autoSpaceDE w:val="0"/>
        <w:autoSpaceDN w:val="0"/>
        <w:adjustRightInd w:val="0"/>
        <w:ind w:firstLine="720"/>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D7490" w:rsidRDefault="00CD7490" w:rsidP="00CD7490">
      <w:pPr>
        <w:autoSpaceDE w:val="0"/>
        <w:autoSpaceDN w:val="0"/>
        <w:adjustRightInd w:val="0"/>
        <w:ind w:firstLine="720"/>
        <w:outlineLvl w:val="1"/>
        <w:rPr>
          <w:sz w:val="28"/>
          <w:szCs w:val="28"/>
        </w:rPr>
      </w:pPr>
      <w:r>
        <w:rPr>
          <w:sz w:val="28"/>
          <w:szCs w:val="28"/>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D7490" w:rsidRDefault="00CD7490" w:rsidP="00CD7490">
      <w:pPr>
        <w:autoSpaceDE w:val="0"/>
        <w:autoSpaceDN w:val="0"/>
        <w:adjustRightInd w:val="0"/>
        <w:ind w:firstLine="720"/>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D7490" w:rsidRPr="00CE170F" w:rsidRDefault="00CD7490" w:rsidP="00CD7490">
      <w:pPr>
        <w:ind w:firstLine="709"/>
        <w:jc w:val="center"/>
        <w:rPr>
          <w:b/>
          <w:bCs/>
          <w:sz w:val="28"/>
          <w:szCs w:val="28"/>
        </w:rPr>
      </w:pPr>
      <w:r w:rsidRPr="00CE170F">
        <w:rPr>
          <w:b/>
          <w:bCs/>
          <w:sz w:val="28"/>
          <w:szCs w:val="28"/>
        </w:rPr>
        <w:t>5.</w:t>
      </w:r>
      <w:r w:rsidRPr="00CE170F">
        <w:rPr>
          <w:sz w:val="28"/>
          <w:szCs w:val="28"/>
        </w:rPr>
        <w:t xml:space="preserve"> </w:t>
      </w:r>
      <w:r w:rsidRPr="00CE170F">
        <w:rPr>
          <w:b/>
          <w:bCs/>
          <w:sz w:val="28"/>
          <w:szCs w:val="28"/>
        </w:rPr>
        <w:t>Досудебный (внесудебный) порядок обжалования решений и действий (бездействия) Администрации, а также их должностных лиц, муниципальных служащих.</w:t>
      </w:r>
    </w:p>
    <w:p w:rsidR="00CD7490" w:rsidRPr="00CE170F" w:rsidRDefault="00CD7490" w:rsidP="00CD7490">
      <w:pPr>
        <w:tabs>
          <w:tab w:val="left" w:pos="7710"/>
        </w:tabs>
        <w:ind w:firstLine="709"/>
        <w:rPr>
          <w:sz w:val="28"/>
          <w:szCs w:val="28"/>
        </w:rPr>
      </w:pPr>
      <w:r w:rsidRPr="00CE170F">
        <w:rPr>
          <w:sz w:val="28"/>
          <w:szCs w:val="28"/>
        </w:rPr>
        <w:tab/>
      </w:r>
    </w:p>
    <w:p w:rsidR="00CD7490" w:rsidRPr="00CE170F" w:rsidRDefault="00CD7490" w:rsidP="00CD7490">
      <w:pPr>
        <w:ind w:firstLine="709"/>
        <w:rPr>
          <w:sz w:val="28"/>
          <w:szCs w:val="28"/>
        </w:rPr>
      </w:pPr>
      <w:r w:rsidRPr="00CE170F">
        <w:rPr>
          <w:sz w:val="28"/>
          <w:szCs w:val="28"/>
        </w:rPr>
        <w:t>5.1. 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при предоставлении муниципальной услуги.</w:t>
      </w:r>
    </w:p>
    <w:p w:rsidR="00CD7490" w:rsidRPr="00CE170F" w:rsidRDefault="00CD7490" w:rsidP="00CD7490">
      <w:pPr>
        <w:ind w:firstLine="709"/>
        <w:rPr>
          <w:sz w:val="28"/>
          <w:szCs w:val="28"/>
        </w:rPr>
      </w:pPr>
      <w:proofErr w:type="gramStart"/>
      <w:r w:rsidRPr="00CE170F">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или их работниками в ходе предоставления муниципальной услуги (далее – досудебное (внесудебное) обжалование).</w:t>
      </w:r>
      <w:proofErr w:type="gramEnd"/>
    </w:p>
    <w:p w:rsidR="00CD7490" w:rsidRPr="00CE170F" w:rsidRDefault="00CD7490" w:rsidP="00CD7490">
      <w:pPr>
        <w:ind w:firstLine="709"/>
        <w:rPr>
          <w:sz w:val="28"/>
          <w:szCs w:val="28"/>
        </w:rPr>
      </w:pPr>
      <w:r w:rsidRPr="00CE170F">
        <w:rPr>
          <w:sz w:val="28"/>
          <w:szCs w:val="28"/>
        </w:rPr>
        <w:t>5.2. Предмет жалобы.</w:t>
      </w:r>
    </w:p>
    <w:p w:rsidR="00CD7490" w:rsidRPr="00CE170F" w:rsidRDefault="00CD7490" w:rsidP="00CD7490">
      <w:pPr>
        <w:ind w:firstLine="709"/>
        <w:rPr>
          <w:sz w:val="28"/>
          <w:szCs w:val="28"/>
        </w:rPr>
      </w:pPr>
      <w:r w:rsidRPr="00CE170F">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D7490" w:rsidRPr="00CE170F" w:rsidRDefault="00CD7490" w:rsidP="00CD7490">
      <w:pPr>
        <w:ind w:firstLine="709"/>
        <w:rPr>
          <w:sz w:val="28"/>
          <w:szCs w:val="28"/>
        </w:rPr>
      </w:pPr>
      <w:r w:rsidRPr="00CE170F">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CD7490" w:rsidRPr="00CE170F" w:rsidRDefault="00CD7490" w:rsidP="00CD7490">
      <w:pPr>
        <w:ind w:firstLine="709"/>
        <w:rPr>
          <w:sz w:val="28"/>
          <w:szCs w:val="28"/>
        </w:rPr>
      </w:pPr>
      <w:r w:rsidRPr="00CE170F">
        <w:rPr>
          <w:sz w:val="28"/>
          <w:szCs w:val="28"/>
        </w:rPr>
        <w:t xml:space="preserve">2) нарушение срока предоставления муниципальной </w:t>
      </w:r>
      <w:bookmarkStart w:id="12" w:name="sub_110103"/>
      <w:r w:rsidRPr="00CE170F">
        <w:rPr>
          <w:sz w:val="28"/>
          <w:szCs w:val="28"/>
        </w:rPr>
        <w:t>услуги;</w:t>
      </w:r>
    </w:p>
    <w:p w:rsidR="00CD7490" w:rsidRPr="00CE170F" w:rsidRDefault="00CD7490" w:rsidP="00CD7490">
      <w:pPr>
        <w:ind w:firstLine="709"/>
        <w:rPr>
          <w:sz w:val="28"/>
          <w:szCs w:val="28"/>
        </w:rPr>
      </w:pPr>
      <w:r w:rsidRPr="00CE170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2"/>
    <w:p w:rsidR="00CD7490" w:rsidRPr="00CE170F" w:rsidRDefault="00CD7490" w:rsidP="00CD7490">
      <w:pPr>
        <w:ind w:firstLine="709"/>
        <w:rPr>
          <w:sz w:val="28"/>
          <w:szCs w:val="28"/>
        </w:rPr>
      </w:pPr>
      <w:r w:rsidRPr="00CE170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государственной услуги, у заявителя;</w:t>
      </w:r>
    </w:p>
    <w:p w:rsidR="00CD7490" w:rsidRPr="00CE170F" w:rsidRDefault="00CD7490" w:rsidP="00CD7490">
      <w:pPr>
        <w:ind w:firstLine="709"/>
        <w:rPr>
          <w:sz w:val="28"/>
          <w:szCs w:val="28"/>
        </w:rPr>
      </w:pPr>
      <w:proofErr w:type="gramStart"/>
      <w:r w:rsidRPr="00CE170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CE170F">
        <w:rPr>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D7490" w:rsidRPr="00CE170F" w:rsidRDefault="00CD7490" w:rsidP="00CD7490">
      <w:pPr>
        <w:ind w:firstLine="709"/>
        <w:rPr>
          <w:sz w:val="28"/>
          <w:szCs w:val="28"/>
        </w:rPr>
      </w:pPr>
      <w:r w:rsidRPr="00CE170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D7490" w:rsidRPr="00CE170F" w:rsidRDefault="00CD7490" w:rsidP="00CD7490">
      <w:pPr>
        <w:ind w:firstLine="709"/>
        <w:rPr>
          <w:sz w:val="28"/>
          <w:szCs w:val="28"/>
        </w:rPr>
      </w:pPr>
      <w:proofErr w:type="gramStart"/>
      <w:r w:rsidRPr="00CE170F">
        <w:rPr>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7490" w:rsidRPr="00CE170F" w:rsidRDefault="00CD7490" w:rsidP="00CD7490">
      <w:pPr>
        <w:ind w:firstLine="709"/>
        <w:rPr>
          <w:sz w:val="28"/>
          <w:szCs w:val="28"/>
        </w:rPr>
      </w:pPr>
      <w:r w:rsidRPr="00CE170F">
        <w:rPr>
          <w:sz w:val="28"/>
          <w:szCs w:val="28"/>
        </w:rPr>
        <w:t>8) нарушение срока или порядка выдачи документов по результатам предоставления муниципальной услуги;</w:t>
      </w:r>
    </w:p>
    <w:p w:rsidR="00CD7490" w:rsidRPr="00CE170F" w:rsidRDefault="00CD7490" w:rsidP="00CD7490">
      <w:pPr>
        <w:ind w:firstLine="709"/>
        <w:rPr>
          <w:sz w:val="28"/>
          <w:szCs w:val="28"/>
        </w:rPr>
      </w:pPr>
      <w:proofErr w:type="gramStart"/>
      <w:r w:rsidRPr="00CE170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D7490" w:rsidRPr="00CE170F" w:rsidRDefault="00CD7490" w:rsidP="00CD7490">
      <w:pPr>
        <w:ind w:firstLine="709"/>
        <w:rPr>
          <w:sz w:val="28"/>
          <w:szCs w:val="28"/>
        </w:rPr>
      </w:pPr>
      <w:proofErr w:type="gramStart"/>
      <w:r w:rsidRPr="00CE170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CE170F">
        <w:rPr>
          <w:sz w:val="28"/>
          <w:szCs w:val="28"/>
        </w:rPr>
        <w:t xml:space="preserve">" (далее - Федеральный закон № 210-ФЗ). </w:t>
      </w:r>
    </w:p>
    <w:p w:rsidR="00CD7490" w:rsidRPr="00CE170F" w:rsidRDefault="00CD7490" w:rsidP="00CD7490">
      <w:pPr>
        <w:ind w:firstLine="709"/>
        <w:rPr>
          <w:sz w:val="28"/>
          <w:szCs w:val="28"/>
        </w:rPr>
      </w:pPr>
      <w:r w:rsidRPr="00CE170F">
        <w:rPr>
          <w:sz w:val="28"/>
          <w:szCs w:val="28"/>
        </w:rPr>
        <w:t>Администрация, должностные лица, муниципальные служащие уполномоченные на рассмотрение жалобы должностные лица, которым может быть направлена жалоба</w:t>
      </w:r>
      <w:r>
        <w:rPr>
          <w:sz w:val="28"/>
          <w:szCs w:val="28"/>
        </w:rPr>
        <w:t>.</w:t>
      </w:r>
    </w:p>
    <w:p w:rsidR="00CD7490" w:rsidRPr="00CE170F" w:rsidRDefault="00CD7490" w:rsidP="00CD7490">
      <w:pPr>
        <w:ind w:firstLine="709"/>
        <w:rPr>
          <w:sz w:val="28"/>
          <w:szCs w:val="28"/>
        </w:rPr>
      </w:pPr>
      <w:r w:rsidRPr="00CE170F">
        <w:rPr>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CD7490" w:rsidRPr="00CE170F" w:rsidRDefault="00CD7490" w:rsidP="00CD7490">
      <w:pPr>
        <w:ind w:firstLine="709"/>
        <w:rPr>
          <w:sz w:val="28"/>
          <w:szCs w:val="28"/>
        </w:rPr>
      </w:pPr>
      <w:r w:rsidRPr="00CE170F">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D7490" w:rsidRPr="00CE170F" w:rsidRDefault="00CD7490" w:rsidP="00CD7490">
      <w:pPr>
        <w:ind w:firstLine="709"/>
        <w:rPr>
          <w:sz w:val="28"/>
          <w:szCs w:val="28"/>
        </w:rPr>
      </w:pPr>
      <w:r w:rsidRPr="00CE170F">
        <w:rPr>
          <w:sz w:val="28"/>
          <w:szCs w:val="28"/>
        </w:rPr>
        <w:t>При отсутствии вышестоящего органа жалоба подается непосредственно руководителю Администрации.</w:t>
      </w:r>
    </w:p>
    <w:p w:rsidR="00CD7490" w:rsidRPr="00CE170F" w:rsidRDefault="00CD7490" w:rsidP="00CD7490">
      <w:pPr>
        <w:ind w:firstLine="709"/>
        <w:rPr>
          <w:sz w:val="28"/>
          <w:szCs w:val="28"/>
        </w:rPr>
      </w:pPr>
      <w:r w:rsidRPr="00CE170F">
        <w:rPr>
          <w:sz w:val="28"/>
          <w:szCs w:val="28"/>
        </w:rPr>
        <w:t>5.5. Порядок подачи и рассмотрения жалобы.</w:t>
      </w:r>
    </w:p>
    <w:p w:rsidR="00CD7490" w:rsidRPr="00CE170F" w:rsidRDefault="00CD7490" w:rsidP="00CD7490">
      <w:pPr>
        <w:ind w:firstLine="709"/>
        <w:rPr>
          <w:sz w:val="28"/>
          <w:szCs w:val="28"/>
        </w:rPr>
      </w:pPr>
      <w:r w:rsidRPr="00CE170F">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CD7490" w:rsidRPr="00CE170F" w:rsidRDefault="00CD7490" w:rsidP="00CD7490">
      <w:pPr>
        <w:ind w:firstLine="709"/>
        <w:rPr>
          <w:sz w:val="28"/>
          <w:szCs w:val="28"/>
        </w:rPr>
      </w:pPr>
      <w:r w:rsidRPr="00CE170F">
        <w:rPr>
          <w:sz w:val="28"/>
          <w:szCs w:val="28"/>
        </w:rPr>
        <w:lastRenderedPageBreak/>
        <w:t xml:space="preserve">5.6. </w:t>
      </w:r>
      <w:proofErr w:type="gramStart"/>
      <w:r w:rsidRPr="00CE170F">
        <w:rPr>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Красноярского края, а также может быть принята при личном приеме заявителя. </w:t>
      </w:r>
      <w:proofErr w:type="gramEnd"/>
    </w:p>
    <w:p w:rsidR="00CD7490" w:rsidRPr="00CE170F" w:rsidRDefault="00CD7490" w:rsidP="00CD7490">
      <w:pPr>
        <w:ind w:firstLine="709"/>
        <w:rPr>
          <w:sz w:val="28"/>
          <w:szCs w:val="28"/>
        </w:rPr>
      </w:pPr>
      <w:proofErr w:type="gramStart"/>
      <w:r w:rsidRPr="00CE170F">
        <w:rPr>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E170F">
        <w:rPr>
          <w:sz w:val="28"/>
          <w:szCs w:val="28"/>
        </w:rPr>
        <w:t xml:space="preserve"> с использованием информационно-телекоммуникационной сети «Интернет» (далее - система досудебного обжалования). </w:t>
      </w:r>
    </w:p>
    <w:p w:rsidR="00CD7490" w:rsidRPr="00CE170F" w:rsidRDefault="00CD7490" w:rsidP="00CD7490">
      <w:pPr>
        <w:ind w:firstLine="709"/>
        <w:rPr>
          <w:sz w:val="28"/>
          <w:szCs w:val="28"/>
        </w:rPr>
      </w:pPr>
      <w:r w:rsidRPr="00CE170F">
        <w:rPr>
          <w:sz w:val="28"/>
          <w:szCs w:val="28"/>
        </w:rPr>
        <w:t xml:space="preserve">5.7. Жалоба, поступившая в Администрацию, подлежит регистрации не позднее следующего рабочего дня со дня ее поступления. </w:t>
      </w:r>
    </w:p>
    <w:p w:rsidR="00CD7490" w:rsidRPr="00CE170F" w:rsidRDefault="00CD7490" w:rsidP="00CD7490">
      <w:pPr>
        <w:ind w:firstLine="709"/>
        <w:rPr>
          <w:sz w:val="28"/>
          <w:szCs w:val="28"/>
        </w:rPr>
      </w:pPr>
      <w:r w:rsidRPr="00CE170F">
        <w:rPr>
          <w:sz w:val="28"/>
          <w:szCs w:val="28"/>
        </w:rPr>
        <w:t>5.8. Жалоба должна содержать:</w:t>
      </w:r>
    </w:p>
    <w:p w:rsidR="00CD7490" w:rsidRPr="00CE170F" w:rsidRDefault="00CD7490" w:rsidP="00CD7490">
      <w:pPr>
        <w:ind w:firstLine="709"/>
        <w:rPr>
          <w:sz w:val="28"/>
          <w:szCs w:val="28"/>
        </w:rPr>
      </w:pPr>
      <w:r w:rsidRPr="00CE170F">
        <w:rPr>
          <w:sz w:val="28"/>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D7490" w:rsidRPr="00CE170F" w:rsidRDefault="00CD7490" w:rsidP="00CD7490">
      <w:pPr>
        <w:ind w:firstLine="709"/>
        <w:rPr>
          <w:sz w:val="28"/>
          <w:szCs w:val="28"/>
        </w:rPr>
      </w:pPr>
      <w:r w:rsidRPr="00CE170F">
        <w:rPr>
          <w:sz w:val="28"/>
          <w:szCs w:val="28"/>
        </w:rPr>
        <w:t xml:space="preserve"> </w:t>
      </w:r>
      <w:proofErr w:type="gramStart"/>
      <w:r w:rsidRPr="00CE170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7490" w:rsidRPr="00CE170F" w:rsidRDefault="00CD7490" w:rsidP="00CD7490">
      <w:pPr>
        <w:ind w:firstLine="709"/>
        <w:rPr>
          <w:sz w:val="28"/>
          <w:szCs w:val="28"/>
        </w:rPr>
      </w:pPr>
      <w:r w:rsidRPr="00CE170F">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CD7490" w:rsidRPr="00CE170F" w:rsidRDefault="00CD7490" w:rsidP="00CD7490">
      <w:pPr>
        <w:ind w:firstLine="709"/>
        <w:rPr>
          <w:sz w:val="28"/>
          <w:szCs w:val="28"/>
        </w:rPr>
      </w:pPr>
      <w:r w:rsidRPr="00CE170F">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D7490" w:rsidRPr="00CE170F" w:rsidRDefault="00CD7490" w:rsidP="00CD7490">
      <w:pPr>
        <w:ind w:firstLine="709"/>
        <w:rPr>
          <w:sz w:val="28"/>
          <w:szCs w:val="28"/>
        </w:rPr>
      </w:pPr>
      <w:r w:rsidRPr="00CE170F">
        <w:rPr>
          <w:sz w:val="28"/>
          <w:szCs w:val="28"/>
        </w:rPr>
        <w:t>5.9. Сроки рассмотрения жалобы.</w:t>
      </w:r>
    </w:p>
    <w:p w:rsidR="00CD7490" w:rsidRPr="00CE170F" w:rsidRDefault="00CD7490" w:rsidP="00CD7490">
      <w:pPr>
        <w:ind w:firstLine="709"/>
        <w:rPr>
          <w:sz w:val="28"/>
          <w:szCs w:val="28"/>
        </w:rPr>
      </w:pPr>
      <w:proofErr w:type="gramStart"/>
      <w:r w:rsidRPr="00CE170F">
        <w:rPr>
          <w:sz w:val="28"/>
          <w:szCs w:val="28"/>
        </w:rPr>
        <w:lastRenderedPageBreak/>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D7490" w:rsidRPr="00CE170F" w:rsidRDefault="00CD7490" w:rsidP="00CD7490">
      <w:pPr>
        <w:ind w:firstLine="709"/>
        <w:rPr>
          <w:sz w:val="28"/>
          <w:szCs w:val="28"/>
        </w:rPr>
      </w:pPr>
      <w:r w:rsidRPr="00CE170F">
        <w:rPr>
          <w:sz w:val="28"/>
          <w:szCs w:val="28"/>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D7490" w:rsidRPr="00CE170F" w:rsidRDefault="00CD7490" w:rsidP="00CD7490">
      <w:pPr>
        <w:ind w:firstLine="709"/>
        <w:rPr>
          <w:sz w:val="28"/>
          <w:szCs w:val="28"/>
        </w:rPr>
      </w:pPr>
      <w:r w:rsidRPr="00CE170F">
        <w:rPr>
          <w:sz w:val="28"/>
          <w:szCs w:val="28"/>
        </w:rPr>
        <w:t>Основания для приостановления рассмотрения жалобы отсутствуют.</w:t>
      </w:r>
    </w:p>
    <w:p w:rsidR="00CD7490" w:rsidRPr="00CE170F" w:rsidRDefault="00CD7490" w:rsidP="00CD7490">
      <w:pPr>
        <w:ind w:firstLine="709"/>
        <w:rPr>
          <w:sz w:val="28"/>
          <w:szCs w:val="28"/>
        </w:rPr>
      </w:pPr>
      <w:r w:rsidRPr="00CE170F">
        <w:rPr>
          <w:sz w:val="28"/>
          <w:szCs w:val="28"/>
        </w:rPr>
        <w:t>5.11. Результат рассмотрения жалобы.</w:t>
      </w:r>
    </w:p>
    <w:p w:rsidR="00CD7490" w:rsidRPr="00CE170F" w:rsidRDefault="00CD7490" w:rsidP="00CD7490">
      <w:pPr>
        <w:ind w:firstLine="709"/>
        <w:rPr>
          <w:sz w:val="28"/>
          <w:szCs w:val="28"/>
        </w:rPr>
      </w:pPr>
      <w:r w:rsidRPr="00CE170F">
        <w:rPr>
          <w:sz w:val="28"/>
          <w:szCs w:val="28"/>
        </w:rPr>
        <w:t>По результатам рассмотрения жалобы принимается одно из следующих решений:</w:t>
      </w:r>
    </w:p>
    <w:p w:rsidR="00CD7490" w:rsidRPr="00CE170F" w:rsidRDefault="00CD7490" w:rsidP="00CD7490">
      <w:pPr>
        <w:ind w:firstLine="709"/>
        <w:rPr>
          <w:sz w:val="28"/>
          <w:szCs w:val="28"/>
        </w:rPr>
      </w:pPr>
      <w:proofErr w:type="gramStart"/>
      <w:r w:rsidRPr="00CE170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CD7490" w:rsidRPr="00CE170F" w:rsidRDefault="00CD7490" w:rsidP="00CD7490">
      <w:pPr>
        <w:ind w:firstLine="709"/>
        <w:rPr>
          <w:sz w:val="28"/>
          <w:szCs w:val="28"/>
        </w:rPr>
      </w:pPr>
      <w:r w:rsidRPr="00CE170F">
        <w:rPr>
          <w:sz w:val="28"/>
          <w:szCs w:val="28"/>
        </w:rPr>
        <w:t>2) в удовлетворении жалобы отказывается.</w:t>
      </w:r>
    </w:p>
    <w:p w:rsidR="00CD7490" w:rsidRPr="00CE170F" w:rsidRDefault="00CD7490" w:rsidP="00CD7490">
      <w:pPr>
        <w:ind w:firstLine="709"/>
        <w:rPr>
          <w:sz w:val="28"/>
          <w:szCs w:val="28"/>
        </w:rPr>
      </w:pPr>
      <w:r w:rsidRPr="00CE170F">
        <w:rPr>
          <w:sz w:val="28"/>
          <w:szCs w:val="28"/>
        </w:rPr>
        <w:t>5.12. Администрация отказывает в удовлетворении жалобы в соответствии с основаниями, предусмотренными муниципальным правовым актом.</w:t>
      </w:r>
    </w:p>
    <w:p w:rsidR="00CD7490" w:rsidRPr="00CE170F" w:rsidRDefault="00CD7490" w:rsidP="00CD7490">
      <w:pPr>
        <w:ind w:firstLine="709"/>
        <w:rPr>
          <w:sz w:val="28"/>
          <w:szCs w:val="28"/>
        </w:rPr>
      </w:pPr>
      <w:r w:rsidRPr="00CE170F">
        <w:rPr>
          <w:sz w:val="28"/>
          <w:szCs w:val="28"/>
        </w:rPr>
        <w:t>5.13. Администрация оставляет жалобу без ответа в соответствии с основаниями, предусмотренными муниципальным правовым актом.</w:t>
      </w:r>
    </w:p>
    <w:p w:rsidR="00CD7490" w:rsidRPr="00CE170F" w:rsidRDefault="00CD7490" w:rsidP="00CD7490">
      <w:pPr>
        <w:ind w:firstLine="709"/>
        <w:rPr>
          <w:sz w:val="28"/>
          <w:szCs w:val="28"/>
        </w:rPr>
      </w:pPr>
      <w:r w:rsidRPr="00CE170F">
        <w:rPr>
          <w:sz w:val="28"/>
          <w:szCs w:val="28"/>
        </w:rPr>
        <w:t xml:space="preserve">5.14. В случае установления в ходе или по результатам </w:t>
      </w:r>
      <w:proofErr w:type="gramStart"/>
      <w:r w:rsidRPr="00CE170F">
        <w:rPr>
          <w:sz w:val="28"/>
          <w:szCs w:val="28"/>
        </w:rPr>
        <w:t>рассмотрения жалобы признаков состава административного правонарушения</w:t>
      </w:r>
      <w:proofErr w:type="gramEnd"/>
      <w:r w:rsidRPr="00CE170F">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490" w:rsidRPr="00CE170F" w:rsidRDefault="00CD7490" w:rsidP="00CD7490">
      <w:pPr>
        <w:ind w:firstLine="709"/>
        <w:rPr>
          <w:sz w:val="28"/>
          <w:szCs w:val="28"/>
        </w:rPr>
      </w:pPr>
      <w:r w:rsidRPr="00CE170F">
        <w:rPr>
          <w:sz w:val="28"/>
          <w:szCs w:val="28"/>
        </w:rPr>
        <w:t>5.15. Порядок информирования заявителя о результатах рассмотрения жалобы.</w:t>
      </w:r>
    </w:p>
    <w:p w:rsidR="00CD7490" w:rsidRPr="00CE170F" w:rsidRDefault="00CD7490" w:rsidP="00CD7490">
      <w:pPr>
        <w:ind w:firstLine="709"/>
        <w:rPr>
          <w:sz w:val="28"/>
          <w:szCs w:val="28"/>
        </w:rPr>
      </w:pPr>
      <w:r w:rsidRPr="00CE170F">
        <w:rPr>
          <w:sz w:val="28"/>
          <w:szCs w:val="28"/>
        </w:rPr>
        <w:t>Не позднее дня, следующего за днем принятия решения, указанного в части 5.11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490" w:rsidRPr="00CE170F" w:rsidRDefault="00CD7490" w:rsidP="00CD7490">
      <w:pPr>
        <w:ind w:firstLine="709"/>
        <w:rPr>
          <w:sz w:val="28"/>
          <w:szCs w:val="28"/>
        </w:rPr>
      </w:pPr>
      <w:r w:rsidRPr="00CE170F">
        <w:rPr>
          <w:sz w:val="28"/>
          <w:szCs w:val="28"/>
        </w:rPr>
        <w:t xml:space="preserve">5.15.1.В случае признания жалобы подлежащей удовлетворению в ответе заявителю дается информация о действиях </w:t>
      </w:r>
      <w:proofErr w:type="gramStart"/>
      <w:r w:rsidRPr="00CE170F">
        <w:rPr>
          <w:sz w:val="28"/>
          <w:szCs w:val="28"/>
        </w:rPr>
        <w:t>Администрации</w:t>
      </w:r>
      <w:proofErr w:type="gramEnd"/>
      <w:r w:rsidRPr="00CE170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CE170F">
        <w:rPr>
          <w:sz w:val="28"/>
          <w:szCs w:val="28"/>
        </w:rPr>
        <w:lastRenderedPageBreak/>
        <w:t>необходимо совершить заявителю в целях получения государств</w:t>
      </w:r>
      <w:bookmarkStart w:id="13" w:name="sub_11282"/>
      <w:r w:rsidRPr="00CE170F">
        <w:rPr>
          <w:sz w:val="28"/>
          <w:szCs w:val="28"/>
        </w:rPr>
        <w:t>енной или муниципальной услуги.</w:t>
      </w:r>
    </w:p>
    <w:p w:rsidR="00CD7490" w:rsidRPr="00CE170F" w:rsidRDefault="00CD7490" w:rsidP="00CD7490">
      <w:pPr>
        <w:ind w:firstLine="709"/>
        <w:rPr>
          <w:sz w:val="28"/>
          <w:szCs w:val="28"/>
        </w:rPr>
      </w:pPr>
      <w:r w:rsidRPr="00CE170F">
        <w:rPr>
          <w:sz w:val="28"/>
          <w:szCs w:val="28"/>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3"/>
    <w:p w:rsidR="00CD7490" w:rsidRPr="00CE170F" w:rsidRDefault="00CD7490" w:rsidP="00CD7490">
      <w:pPr>
        <w:ind w:firstLine="709"/>
        <w:rPr>
          <w:sz w:val="28"/>
          <w:szCs w:val="28"/>
        </w:rPr>
      </w:pPr>
      <w:r w:rsidRPr="00CE170F">
        <w:rPr>
          <w:sz w:val="28"/>
          <w:szCs w:val="28"/>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D7490" w:rsidRPr="00CE170F" w:rsidRDefault="00CD7490" w:rsidP="00CD7490">
      <w:pPr>
        <w:ind w:firstLine="709"/>
        <w:rPr>
          <w:sz w:val="28"/>
          <w:szCs w:val="28"/>
        </w:rPr>
      </w:pPr>
      <w:r w:rsidRPr="00CE170F">
        <w:rPr>
          <w:sz w:val="28"/>
          <w:szCs w:val="28"/>
        </w:rPr>
        <w:t>5.17. Порядок обжалования решения по жалобе.</w:t>
      </w:r>
    </w:p>
    <w:p w:rsidR="00CD7490" w:rsidRPr="00CE170F" w:rsidRDefault="00CD7490" w:rsidP="00CD7490">
      <w:pPr>
        <w:ind w:firstLine="709"/>
        <w:rPr>
          <w:sz w:val="28"/>
          <w:szCs w:val="28"/>
        </w:rPr>
      </w:pPr>
      <w:r w:rsidRPr="00CE170F">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CD7490" w:rsidRPr="00CE170F" w:rsidRDefault="00CD7490" w:rsidP="00CD7490">
      <w:pPr>
        <w:ind w:firstLine="709"/>
        <w:rPr>
          <w:sz w:val="28"/>
          <w:szCs w:val="28"/>
        </w:rPr>
      </w:pPr>
      <w:r w:rsidRPr="00CE170F">
        <w:rPr>
          <w:sz w:val="28"/>
          <w:szCs w:val="28"/>
        </w:rPr>
        <w:t>5.18. Право заявителя на получение информации и документов, необходимых для обоснования и рассмотрения жалобы.</w:t>
      </w:r>
    </w:p>
    <w:p w:rsidR="00CD7490" w:rsidRPr="00CE170F" w:rsidRDefault="00CD7490" w:rsidP="00CD7490">
      <w:pPr>
        <w:ind w:firstLine="709"/>
        <w:rPr>
          <w:sz w:val="28"/>
          <w:szCs w:val="28"/>
        </w:rPr>
      </w:pPr>
      <w:proofErr w:type="gramStart"/>
      <w:r w:rsidRPr="00CE170F">
        <w:rPr>
          <w:sz w:val="28"/>
          <w:szCs w:val="2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Красноярского края, а также при личном приеме заявителя. </w:t>
      </w:r>
      <w:proofErr w:type="gramEnd"/>
    </w:p>
    <w:p w:rsidR="00CD7490" w:rsidRPr="00CE170F" w:rsidRDefault="00CD7490" w:rsidP="00CD7490">
      <w:pPr>
        <w:ind w:firstLine="709"/>
        <w:rPr>
          <w:sz w:val="28"/>
          <w:szCs w:val="28"/>
        </w:rPr>
      </w:pPr>
      <w:r w:rsidRPr="00CE170F">
        <w:rPr>
          <w:sz w:val="28"/>
          <w:szCs w:val="28"/>
        </w:rPr>
        <w:t>5.19. Способы информирования заявителей о порядке подачи и рассмотрения жалобы.</w:t>
      </w:r>
    </w:p>
    <w:p w:rsidR="00CD7490" w:rsidRPr="00CE170F" w:rsidRDefault="00CD7490" w:rsidP="00CD7490">
      <w:pPr>
        <w:autoSpaceDE w:val="0"/>
        <w:autoSpaceDN w:val="0"/>
        <w:adjustRightInd w:val="0"/>
        <w:rPr>
          <w:sz w:val="28"/>
          <w:szCs w:val="28"/>
        </w:rPr>
      </w:pPr>
      <w:r w:rsidRPr="00CE170F">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Красноярского края.  </w:t>
      </w:r>
    </w:p>
    <w:p w:rsidR="00CD7490" w:rsidRPr="00CE170F" w:rsidRDefault="00CD7490" w:rsidP="00CD7490">
      <w:pPr>
        <w:autoSpaceDE w:val="0"/>
        <w:autoSpaceDN w:val="0"/>
        <w:adjustRightInd w:val="0"/>
        <w:rPr>
          <w:sz w:val="28"/>
          <w:szCs w:val="28"/>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Default="00CD7490" w:rsidP="00CD7490">
      <w:pPr>
        <w:tabs>
          <w:tab w:val="left" w:pos="2070"/>
        </w:tabs>
        <w:rPr>
          <w:rFonts w:ascii="Arial" w:hAnsi="Arial" w:cs="Arial"/>
        </w:rPr>
      </w:pPr>
    </w:p>
    <w:p w:rsidR="00CD7490" w:rsidRPr="009A63C9" w:rsidRDefault="00CD7490" w:rsidP="00CD7490">
      <w:pPr>
        <w:tabs>
          <w:tab w:val="left" w:pos="2070"/>
        </w:tabs>
        <w:rPr>
          <w:rFonts w:ascii="Arial" w:hAnsi="Arial" w:cs="Arial"/>
        </w:rPr>
      </w:pPr>
    </w:p>
    <w:p w:rsidR="00CD7490" w:rsidRPr="009A63C9" w:rsidRDefault="00CD7490" w:rsidP="00CD7490">
      <w:pPr>
        <w:tabs>
          <w:tab w:val="left" w:pos="2070"/>
        </w:tabs>
        <w:rPr>
          <w:rFonts w:ascii="Arial" w:hAnsi="Arial" w:cs="Arial"/>
        </w:rPr>
      </w:pPr>
    </w:p>
    <w:p w:rsidR="00CD7490" w:rsidRPr="009A63C9" w:rsidRDefault="00CD7490" w:rsidP="00CD7490">
      <w:pPr>
        <w:tabs>
          <w:tab w:val="left" w:pos="2070"/>
        </w:tabs>
        <w:rPr>
          <w:rFonts w:ascii="Arial" w:hAnsi="Arial" w:cs="Arial"/>
        </w:rPr>
      </w:pPr>
    </w:p>
    <w:p w:rsidR="00CD7490" w:rsidRPr="00CE170F" w:rsidRDefault="00CD7490" w:rsidP="00CD7490">
      <w:pPr>
        <w:jc w:val="center"/>
        <w:rPr>
          <w:sz w:val="28"/>
          <w:szCs w:val="28"/>
        </w:rPr>
      </w:pPr>
      <w:r w:rsidRPr="00CE170F">
        <w:rPr>
          <w:sz w:val="28"/>
          <w:szCs w:val="28"/>
        </w:rPr>
        <w:t xml:space="preserve">Приложение к административному регламенту </w:t>
      </w:r>
    </w:p>
    <w:p w:rsidR="00CD7490" w:rsidRPr="00CE170F" w:rsidRDefault="00CD7490" w:rsidP="00CD7490">
      <w:pPr>
        <w:jc w:val="center"/>
        <w:rPr>
          <w:sz w:val="28"/>
          <w:szCs w:val="28"/>
        </w:rPr>
      </w:pPr>
    </w:p>
    <w:p w:rsidR="00CD7490" w:rsidRPr="00CE170F" w:rsidRDefault="00CD7490" w:rsidP="00CD7490">
      <w:pPr>
        <w:jc w:val="center"/>
        <w:rPr>
          <w:sz w:val="28"/>
          <w:szCs w:val="28"/>
        </w:rPr>
      </w:pPr>
      <w:r w:rsidRPr="00CE170F">
        <w:rPr>
          <w:sz w:val="28"/>
          <w:szCs w:val="28"/>
        </w:rPr>
        <w:t>ФОРМА ЗАЯВЛЕНИЯ</w:t>
      </w:r>
    </w:p>
    <w:p w:rsidR="00CD7490" w:rsidRPr="00CE170F" w:rsidRDefault="00CD7490" w:rsidP="00CD7490">
      <w:pPr>
        <w:jc w:val="center"/>
        <w:rPr>
          <w:sz w:val="28"/>
          <w:szCs w:val="28"/>
        </w:rPr>
      </w:pPr>
      <w:r w:rsidRPr="00CE170F">
        <w:rPr>
          <w:sz w:val="28"/>
          <w:szCs w:val="28"/>
        </w:rPr>
        <w:t>О ПРИСВОЕНИИ ОБЪЕКТУ АДРЕСАЦИИ АДРЕСА ИЛИ АННУЛИРОВАНИИ</w:t>
      </w:r>
    </w:p>
    <w:p w:rsidR="00CD7490" w:rsidRPr="00CE170F" w:rsidRDefault="00CD7490" w:rsidP="00CD7490">
      <w:pPr>
        <w:jc w:val="center"/>
        <w:rPr>
          <w:sz w:val="28"/>
          <w:szCs w:val="28"/>
        </w:rPr>
      </w:pPr>
      <w:r w:rsidRPr="00CE170F">
        <w:rPr>
          <w:sz w:val="28"/>
          <w:szCs w:val="28"/>
        </w:rPr>
        <w:t>ЕГО АДРЕСА</w:t>
      </w:r>
    </w:p>
    <w:p w:rsidR="00CD7490" w:rsidRPr="00CE170F" w:rsidRDefault="00CD7490" w:rsidP="00CD7490">
      <w:pPr>
        <w:rPr>
          <w:sz w:val="28"/>
          <w:szCs w:val="28"/>
        </w:rPr>
      </w:pPr>
      <w:r w:rsidRPr="00CE170F">
        <w:rPr>
          <w:sz w:val="28"/>
          <w:szCs w:val="28"/>
        </w:rPr>
        <w:t> </w:t>
      </w:r>
    </w:p>
    <w:tbl>
      <w:tblPr>
        <w:tblW w:w="9060" w:type="dxa"/>
        <w:tblInd w:w="20" w:type="dxa"/>
        <w:tblCellMar>
          <w:left w:w="0" w:type="dxa"/>
          <w:right w:w="0" w:type="dxa"/>
        </w:tblCellMar>
        <w:tblLook w:val="04A0"/>
      </w:tblPr>
      <w:tblGrid>
        <w:gridCol w:w="376"/>
        <w:gridCol w:w="166"/>
        <w:gridCol w:w="3680"/>
        <w:gridCol w:w="166"/>
        <w:gridCol w:w="1512"/>
        <w:gridCol w:w="1197"/>
        <w:gridCol w:w="1963"/>
      </w:tblGrid>
      <w:tr w:rsidR="00CD7490" w:rsidRPr="00CE170F" w:rsidTr="00053C1D">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Лист N ___</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Всего листов ___</w:t>
            </w:r>
          </w:p>
        </w:tc>
      </w:tr>
      <w:tr w:rsidR="00CD7490" w:rsidRPr="00CE170F" w:rsidTr="00053C1D">
        <w:tc>
          <w:tcPr>
            <w:tcW w:w="0" w:type="auto"/>
            <w:gridSpan w:val="7"/>
            <w:tcBorders>
              <w:top w:val="single" w:sz="8" w:space="0" w:color="000000"/>
              <w:left w:val="nil"/>
              <w:bottom w:val="single" w:sz="8" w:space="0" w:color="000000"/>
              <w:right w:val="nil"/>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1</w:t>
            </w:r>
          </w:p>
        </w:tc>
        <w:tc>
          <w:tcPr>
            <w:tcW w:w="0" w:type="auto"/>
            <w:gridSpan w:val="3"/>
            <w:tcBorders>
              <w:top w:val="single" w:sz="8" w:space="0" w:color="000000"/>
              <w:left w:val="single" w:sz="8" w:space="0" w:color="000000"/>
              <w:bottom w:val="nil"/>
              <w:right w:val="single" w:sz="8" w:space="0" w:color="000000"/>
            </w:tcBorders>
          </w:tcPr>
          <w:p w:rsidR="00CD7490" w:rsidRPr="00CE170F" w:rsidRDefault="00CD7490" w:rsidP="00053C1D">
            <w:pPr>
              <w:spacing w:after="100"/>
              <w:jc w:val="center"/>
              <w:rPr>
                <w:sz w:val="28"/>
                <w:szCs w:val="28"/>
              </w:rPr>
            </w:pPr>
            <w:r w:rsidRPr="00CE170F">
              <w:rPr>
                <w:sz w:val="28"/>
                <w:szCs w:val="28"/>
              </w:rPr>
              <w:t>Заявление</w:t>
            </w: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2</w:t>
            </w:r>
          </w:p>
        </w:tc>
        <w:tc>
          <w:tcPr>
            <w:tcW w:w="0" w:type="auto"/>
            <w:gridSpan w:val="2"/>
            <w:vMerge w:val="restart"/>
            <w:tcBorders>
              <w:top w:val="single" w:sz="8" w:space="0" w:color="000000"/>
              <w:left w:val="single" w:sz="8" w:space="0" w:color="000000"/>
              <w:bottom w:val="nil"/>
              <w:right w:val="single" w:sz="8" w:space="0" w:color="000000"/>
            </w:tcBorders>
          </w:tcPr>
          <w:p w:rsidR="00CD7490" w:rsidRPr="00CE170F" w:rsidRDefault="00CD7490" w:rsidP="00053C1D">
            <w:pPr>
              <w:rPr>
                <w:sz w:val="28"/>
                <w:szCs w:val="28"/>
              </w:rPr>
            </w:pPr>
            <w:r w:rsidRPr="00CE170F">
              <w:rPr>
                <w:sz w:val="28"/>
                <w:szCs w:val="28"/>
              </w:rPr>
              <w:t>Заявление принято</w:t>
            </w:r>
          </w:p>
          <w:p w:rsidR="00CD7490" w:rsidRPr="00CE170F" w:rsidRDefault="00CD7490" w:rsidP="00053C1D">
            <w:pPr>
              <w:rPr>
                <w:sz w:val="28"/>
                <w:szCs w:val="28"/>
              </w:rPr>
            </w:pPr>
            <w:r w:rsidRPr="00CE170F">
              <w:rPr>
                <w:sz w:val="28"/>
                <w:szCs w:val="28"/>
              </w:rPr>
              <w:t>регистрационный номер _______________</w:t>
            </w:r>
          </w:p>
          <w:p w:rsidR="00CD7490" w:rsidRPr="00CE170F" w:rsidRDefault="00CD7490" w:rsidP="00053C1D">
            <w:pPr>
              <w:rPr>
                <w:sz w:val="28"/>
                <w:szCs w:val="28"/>
              </w:rPr>
            </w:pPr>
            <w:r w:rsidRPr="00CE170F">
              <w:rPr>
                <w:sz w:val="28"/>
                <w:szCs w:val="28"/>
              </w:rPr>
              <w:t>количество листов заявления ___________</w:t>
            </w:r>
          </w:p>
          <w:p w:rsidR="00CD7490" w:rsidRPr="00CE170F" w:rsidRDefault="00CD7490" w:rsidP="00053C1D">
            <w:pPr>
              <w:rPr>
                <w:sz w:val="28"/>
                <w:szCs w:val="28"/>
              </w:rPr>
            </w:pPr>
            <w:r w:rsidRPr="00CE170F">
              <w:rPr>
                <w:sz w:val="28"/>
                <w:szCs w:val="28"/>
              </w:rPr>
              <w:t>количество прилагаемых документов ____,</w:t>
            </w:r>
          </w:p>
          <w:p w:rsidR="00CD7490" w:rsidRPr="00CE170F" w:rsidRDefault="00CD7490" w:rsidP="00053C1D">
            <w:pPr>
              <w:rPr>
                <w:sz w:val="28"/>
                <w:szCs w:val="28"/>
              </w:rPr>
            </w:pPr>
            <w:r w:rsidRPr="00CE170F">
              <w:rPr>
                <w:sz w:val="28"/>
                <w:szCs w:val="28"/>
              </w:rPr>
              <w:t>в том числе оригиналов ___, копий ____, количество листов в оригиналах ____, копиях ____</w:t>
            </w:r>
          </w:p>
          <w:p w:rsidR="00CD7490" w:rsidRPr="00CE170F" w:rsidRDefault="00CD7490" w:rsidP="00053C1D">
            <w:pPr>
              <w:rPr>
                <w:sz w:val="28"/>
                <w:szCs w:val="28"/>
              </w:rPr>
            </w:pPr>
            <w:r w:rsidRPr="00CE170F">
              <w:rPr>
                <w:sz w:val="28"/>
                <w:szCs w:val="28"/>
              </w:rPr>
              <w:t>ФИО должностного лица ________________</w:t>
            </w:r>
          </w:p>
          <w:p w:rsidR="00CD7490" w:rsidRPr="00CE170F" w:rsidRDefault="00CD7490" w:rsidP="00053C1D">
            <w:pPr>
              <w:spacing w:after="100"/>
              <w:rPr>
                <w:sz w:val="28"/>
                <w:szCs w:val="28"/>
              </w:rPr>
            </w:pPr>
            <w:r w:rsidRPr="00CE170F">
              <w:rPr>
                <w:sz w:val="28"/>
                <w:szCs w:val="28"/>
              </w:rPr>
              <w:t>подпись должностного лица ____________</w:t>
            </w:r>
          </w:p>
        </w:tc>
      </w:tr>
      <w:tr w:rsidR="00CD7490" w:rsidRPr="00CE170F" w:rsidTr="00053C1D">
        <w:trPr>
          <w:trHeight w:val="408"/>
        </w:trPr>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vMerge w:val="restart"/>
            <w:tcBorders>
              <w:top w:val="nil"/>
              <w:left w:val="single" w:sz="8" w:space="0" w:color="000000"/>
              <w:bottom w:val="single" w:sz="8" w:space="0" w:color="000000"/>
              <w:right w:val="single" w:sz="8" w:space="0" w:color="000000"/>
            </w:tcBorders>
          </w:tcPr>
          <w:p w:rsidR="00CD7490" w:rsidRPr="00CE170F" w:rsidRDefault="00CD7490" w:rsidP="00053C1D">
            <w:pPr>
              <w:rPr>
                <w:sz w:val="28"/>
                <w:szCs w:val="28"/>
              </w:rPr>
            </w:pPr>
            <w:r w:rsidRPr="00CE170F">
              <w:rPr>
                <w:sz w:val="28"/>
                <w:szCs w:val="28"/>
              </w:rPr>
              <w:t>в</w:t>
            </w:r>
          </w:p>
          <w:p w:rsidR="00CD7490" w:rsidRPr="00CE170F" w:rsidRDefault="00CD7490" w:rsidP="00053C1D">
            <w:pPr>
              <w:jc w:val="center"/>
              <w:rPr>
                <w:sz w:val="28"/>
                <w:szCs w:val="28"/>
              </w:rPr>
            </w:pPr>
            <w:r w:rsidRPr="00CE170F">
              <w:rPr>
                <w:sz w:val="28"/>
                <w:szCs w:val="28"/>
              </w:rPr>
              <w:t>----------------------------------------</w:t>
            </w:r>
          </w:p>
          <w:p w:rsidR="00CD7490" w:rsidRPr="00CE170F" w:rsidRDefault="00CD7490" w:rsidP="00053C1D">
            <w:pPr>
              <w:spacing w:after="100"/>
              <w:jc w:val="center"/>
              <w:rPr>
                <w:sz w:val="28"/>
                <w:szCs w:val="28"/>
              </w:rPr>
            </w:pPr>
            <w:r w:rsidRPr="00CE170F">
              <w:rPr>
                <w:sz w:val="28"/>
                <w:szCs w:val="28"/>
              </w:rPr>
              <w:t>(наименование органа местного самоуправления)</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дата "__" ____________ ____ </w:t>
            </w:r>
            <w:proofErr w:type="gramStart"/>
            <w:r w:rsidRPr="00CE170F">
              <w:rPr>
                <w:sz w:val="28"/>
                <w:szCs w:val="28"/>
              </w:rPr>
              <w:t>г</w:t>
            </w:r>
            <w:proofErr w:type="gramEnd"/>
            <w:r w:rsidRPr="00CE170F">
              <w:rPr>
                <w:sz w:val="28"/>
                <w:szCs w:val="28"/>
              </w:rPr>
              <w:t>.</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3.1</w:t>
            </w: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Прошу в отношении объекта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Вид:</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Земельный участок</w:t>
            </w: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Сооружение</w:t>
            </w: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proofErr w:type="spellStart"/>
            <w:proofErr w:type="gramStart"/>
            <w:r w:rsidRPr="00CE170F">
              <w:rPr>
                <w:sz w:val="28"/>
                <w:szCs w:val="28"/>
              </w:rPr>
              <w:t>Машино-место</w:t>
            </w:r>
            <w:proofErr w:type="spellEnd"/>
            <w:proofErr w:type="gramEnd"/>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Здание (строение)</w:t>
            </w: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Помещение</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val="restart"/>
            <w:tcBorders>
              <w:top w:val="single" w:sz="8" w:space="0" w:color="000000"/>
              <w:left w:val="single" w:sz="8" w:space="0" w:color="000000"/>
              <w:bottom w:val="nil"/>
              <w:right w:val="single" w:sz="8" w:space="0" w:color="000000"/>
            </w:tcBorders>
          </w:tcPr>
          <w:p w:rsidR="00CD7490" w:rsidRPr="00CE170F" w:rsidRDefault="00CD7490" w:rsidP="00053C1D">
            <w:pPr>
              <w:spacing w:after="100"/>
              <w:jc w:val="center"/>
              <w:rPr>
                <w:sz w:val="28"/>
                <w:szCs w:val="28"/>
              </w:rPr>
            </w:pPr>
            <w:r w:rsidRPr="00CE170F">
              <w:rPr>
                <w:sz w:val="28"/>
                <w:szCs w:val="28"/>
              </w:rPr>
              <w:t>3.2</w:t>
            </w: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Присвоить адрес</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В связи </w:t>
            </w:r>
            <w:proofErr w:type="gramStart"/>
            <w:r w:rsidRPr="00CE170F">
              <w:rPr>
                <w:sz w:val="28"/>
                <w:szCs w:val="28"/>
              </w:rPr>
              <w:t>с</w:t>
            </w:r>
            <w:proofErr w:type="gramEnd"/>
            <w:r w:rsidRPr="00CE170F">
              <w:rPr>
                <w:sz w:val="28"/>
                <w:szCs w:val="28"/>
              </w:rPr>
              <w:t>:</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Образованием земельного участк</w:t>
            </w:r>
            <w:proofErr w:type="gramStart"/>
            <w:r w:rsidRPr="00CE170F">
              <w:rPr>
                <w:sz w:val="28"/>
                <w:szCs w:val="28"/>
              </w:rPr>
              <w:t>а(</w:t>
            </w:r>
            <w:proofErr w:type="spellStart"/>
            <w:proofErr w:type="gramEnd"/>
            <w:r w:rsidRPr="00CE170F">
              <w:rPr>
                <w:sz w:val="28"/>
                <w:szCs w:val="28"/>
              </w:rPr>
              <w:t>ов</w:t>
            </w:r>
            <w:proofErr w:type="spellEnd"/>
            <w:r w:rsidRPr="00CE170F">
              <w:rPr>
                <w:sz w:val="28"/>
                <w:szCs w:val="28"/>
              </w:rPr>
              <w:t>) из земель, находящихся в государственной или муниципальной собственности</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Количество образуемых земельных участков</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Образованием земельного участк</w:t>
            </w:r>
            <w:proofErr w:type="gramStart"/>
            <w:r w:rsidRPr="00CE170F">
              <w:rPr>
                <w:sz w:val="28"/>
                <w:szCs w:val="28"/>
              </w:rPr>
              <w:t>а(</w:t>
            </w:r>
            <w:proofErr w:type="spellStart"/>
            <w:proofErr w:type="gramEnd"/>
            <w:r w:rsidRPr="00CE170F">
              <w:rPr>
                <w:sz w:val="28"/>
                <w:szCs w:val="28"/>
              </w:rPr>
              <w:t>ов</w:t>
            </w:r>
            <w:proofErr w:type="spellEnd"/>
            <w:r w:rsidRPr="00CE170F">
              <w:rPr>
                <w:sz w:val="28"/>
                <w:szCs w:val="28"/>
              </w:rPr>
              <w:t>) путем раздела земельного участка</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Количество образуемых земельных участков</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Кадастровый номер земельного участка, раздел которого осуществляется</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Адрес земельного участка, раздел которого осуществляется</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Образованием земельного участка путем объединения земельных участков</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Количество объединяемых земельных участков</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 xml:space="preserve">Кадастровый номер объединяемого земельного участка </w:t>
            </w:r>
            <w:hyperlink w:anchor="p609" w:history="1">
              <w:r w:rsidRPr="00CE170F">
                <w:rPr>
                  <w:color w:val="0000FF"/>
                  <w:sz w:val="28"/>
                  <w:szCs w:val="28"/>
                </w:rPr>
                <w:t>&lt;1&gt;</w:t>
              </w:r>
            </w:hyperlink>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Адрес объединяемого земельного участка </w:t>
            </w:r>
            <w:hyperlink w:anchor="p609" w:history="1">
              <w:r w:rsidRPr="00CE170F">
                <w:rPr>
                  <w:color w:val="0000FF"/>
                  <w:sz w:val="28"/>
                  <w:szCs w:val="28"/>
                </w:rPr>
                <w:t>&lt;1&gt;</w:t>
              </w:r>
            </w:hyperlink>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bl>
    <w:p w:rsidR="00CD7490" w:rsidRPr="00CE170F" w:rsidRDefault="00CD7490" w:rsidP="00CD7490">
      <w:pPr>
        <w:rPr>
          <w:sz w:val="28"/>
          <w:szCs w:val="28"/>
        </w:rPr>
      </w:pPr>
      <w:r w:rsidRPr="00CE170F">
        <w:rPr>
          <w:sz w:val="28"/>
          <w:szCs w:val="28"/>
        </w:rPr>
        <w:t> </w:t>
      </w:r>
    </w:p>
    <w:tbl>
      <w:tblPr>
        <w:tblW w:w="9060" w:type="dxa"/>
        <w:tblInd w:w="20" w:type="dxa"/>
        <w:tblCellMar>
          <w:left w:w="0" w:type="dxa"/>
          <w:right w:w="0" w:type="dxa"/>
        </w:tblCellMar>
        <w:tblLook w:val="04A0"/>
      </w:tblPr>
      <w:tblGrid>
        <w:gridCol w:w="84"/>
        <w:gridCol w:w="3875"/>
        <w:gridCol w:w="2150"/>
        <w:gridCol w:w="2951"/>
      </w:tblGrid>
      <w:tr w:rsidR="00CD7490" w:rsidRPr="00CE170F" w:rsidTr="00053C1D">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Лист N ___</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Всего листов ___</w:t>
            </w:r>
          </w:p>
        </w:tc>
      </w:tr>
      <w:tr w:rsidR="00CD7490" w:rsidRPr="00CE170F" w:rsidTr="00053C1D">
        <w:tc>
          <w:tcPr>
            <w:tcW w:w="0" w:type="auto"/>
            <w:gridSpan w:val="4"/>
            <w:tcBorders>
              <w:top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nil"/>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Образованием земельного участк</w:t>
            </w:r>
            <w:proofErr w:type="gramStart"/>
            <w:r w:rsidRPr="00CE170F">
              <w:rPr>
                <w:sz w:val="28"/>
                <w:szCs w:val="28"/>
              </w:rPr>
              <w:t>а(</w:t>
            </w:r>
            <w:proofErr w:type="spellStart"/>
            <w:proofErr w:type="gramEnd"/>
            <w:r w:rsidRPr="00CE170F">
              <w:rPr>
                <w:sz w:val="28"/>
                <w:szCs w:val="28"/>
              </w:rPr>
              <w:t>ов</w:t>
            </w:r>
            <w:proofErr w:type="spellEnd"/>
            <w:r w:rsidRPr="00CE170F">
              <w:rPr>
                <w:sz w:val="28"/>
                <w:szCs w:val="28"/>
              </w:rPr>
              <w:t>) путем выдела из земельного участка</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Количество образуемых земельных участков (за исключением земельного участка, из которого </w:t>
            </w:r>
            <w:r w:rsidRPr="00CE170F">
              <w:rPr>
                <w:sz w:val="28"/>
                <w:szCs w:val="28"/>
              </w:rPr>
              <w:lastRenderedPageBreak/>
              <w:t>осуществляется выдел)</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lastRenderedPageBreak/>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Кадастровый номер земельного участка, из которого осуществляется выдел</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Адрес земельного участка, из которого осуществляется выдел</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Образованием земельного участк</w:t>
            </w:r>
            <w:proofErr w:type="gramStart"/>
            <w:r w:rsidRPr="00CE170F">
              <w:rPr>
                <w:sz w:val="28"/>
                <w:szCs w:val="28"/>
              </w:rPr>
              <w:t>а(</w:t>
            </w:r>
            <w:proofErr w:type="spellStart"/>
            <w:proofErr w:type="gramEnd"/>
            <w:r w:rsidRPr="00CE170F">
              <w:rPr>
                <w:sz w:val="28"/>
                <w:szCs w:val="28"/>
              </w:rPr>
              <w:t>ов</w:t>
            </w:r>
            <w:proofErr w:type="spellEnd"/>
            <w:r w:rsidRPr="00CE170F">
              <w:rPr>
                <w:sz w:val="28"/>
                <w:szCs w:val="28"/>
              </w:rPr>
              <w:t>) путем перераспределения земельных участков</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Количество образуемых земельных участков</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Количество земельных участков, которые перераспределяются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Кадастровый номер земельного участка, который перераспределяется </w:t>
            </w:r>
            <w:hyperlink w:anchor="p610" w:history="1">
              <w:r w:rsidRPr="00CE170F">
                <w:rPr>
                  <w:color w:val="0000FF"/>
                  <w:sz w:val="28"/>
                  <w:szCs w:val="28"/>
                </w:rPr>
                <w:t>&lt;2&gt;</w:t>
              </w:r>
            </w:hyperlink>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Адрес земельного участка, который перераспределяется </w:t>
            </w:r>
            <w:hyperlink w:anchor="p610" w:history="1">
              <w:r w:rsidRPr="00CE170F">
                <w:rPr>
                  <w:color w:val="0000FF"/>
                  <w:sz w:val="28"/>
                  <w:szCs w:val="28"/>
                </w:rPr>
                <w:t>&lt;2&gt;</w:t>
              </w:r>
            </w:hyperlink>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Строительством, реконструкцией здания (строения), сооружения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Наименование объекта строительства (реконструкции) в соответствии с проектной документацией</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Кадастровый номер земельного участка, на котором осуществляется строительство (реконструкция)</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Адрес земельного участка, на котором осуществляется строительство (реконструкция)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w:t>
            </w:r>
            <w:r w:rsidRPr="00CE170F">
              <w:rPr>
                <w:sz w:val="28"/>
                <w:szCs w:val="28"/>
              </w:rPr>
              <w:lastRenderedPageBreak/>
              <w:t>Федерации о градостроительной деятельности для его строительства, реконструкции выдача разрешения на строительство не требуется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Тип здания (строения), сооружения</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Кадастровый номер земельного участка, на котором осуществляется строительство (реконструкция)</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Адрес земельного участка, на котором осуществляется строительство (реконструкция)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Переводом жилого помещения в нежилое помещение и нежилого помещения в жилое помещение</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Кадастровый номер помещения</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Адрес помещения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bl>
    <w:p w:rsidR="00CD7490" w:rsidRPr="00CE170F" w:rsidRDefault="00CD7490" w:rsidP="00CD7490">
      <w:pPr>
        <w:rPr>
          <w:sz w:val="28"/>
          <w:szCs w:val="28"/>
        </w:rPr>
      </w:pPr>
      <w:r w:rsidRPr="00CE170F">
        <w:rPr>
          <w:sz w:val="28"/>
          <w:szCs w:val="28"/>
        </w:rPr>
        <w:t> </w:t>
      </w:r>
    </w:p>
    <w:tbl>
      <w:tblPr>
        <w:tblW w:w="9040" w:type="dxa"/>
        <w:tblInd w:w="20" w:type="dxa"/>
        <w:tblCellMar>
          <w:left w:w="0" w:type="dxa"/>
          <w:right w:w="0" w:type="dxa"/>
        </w:tblCellMar>
        <w:tblLook w:val="04A0"/>
      </w:tblPr>
      <w:tblGrid>
        <w:gridCol w:w="84"/>
        <w:gridCol w:w="153"/>
        <w:gridCol w:w="471"/>
        <w:gridCol w:w="1937"/>
        <w:gridCol w:w="1048"/>
        <w:gridCol w:w="707"/>
        <w:gridCol w:w="223"/>
        <w:gridCol w:w="1104"/>
        <w:gridCol w:w="976"/>
        <w:gridCol w:w="2337"/>
      </w:tblGrid>
      <w:tr w:rsidR="00CD7490" w:rsidRPr="00CE170F" w:rsidTr="00053C1D">
        <w:tc>
          <w:tcPr>
            <w:tcW w:w="0" w:type="auto"/>
            <w:gridSpan w:val="7"/>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Лист N ___</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Всего листов ___</w:t>
            </w:r>
          </w:p>
        </w:tc>
      </w:tr>
      <w:tr w:rsidR="00CD7490" w:rsidRPr="00CE170F" w:rsidTr="00053C1D">
        <w:tc>
          <w:tcPr>
            <w:tcW w:w="0" w:type="auto"/>
            <w:gridSpan w:val="10"/>
            <w:tcBorders>
              <w:top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nil"/>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Образованием помещени</w:t>
            </w:r>
            <w:proofErr w:type="gramStart"/>
            <w:r w:rsidRPr="00CE170F">
              <w:rPr>
                <w:sz w:val="28"/>
                <w:szCs w:val="28"/>
              </w:rPr>
              <w:t>я(</w:t>
            </w:r>
            <w:proofErr w:type="spellStart"/>
            <w:proofErr w:type="gramEnd"/>
            <w:r w:rsidRPr="00CE170F">
              <w:rPr>
                <w:sz w:val="28"/>
                <w:szCs w:val="28"/>
              </w:rPr>
              <w:t>ий</w:t>
            </w:r>
            <w:proofErr w:type="spellEnd"/>
            <w:r w:rsidRPr="00CE170F">
              <w:rPr>
                <w:sz w:val="28"/>
                <w:szCs w:val="28"/>
              </w:rPr>
              <w:t>) в здании (строении), сооружении путем раздела здания (строения), сооружения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 жилого помещения</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Количество образуемых помещений</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 нежилого помещения</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Количество образуемых помещений</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Кадастровый номер здания, сооружения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Адрес здания, сооружения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Образованием помещени</w:t>
            </w:r>
            <w:proofErr w:type="gramStart"/>
            <w:r w:rsidRPr="00CE170F">
              <w:rPr>
                <w:sz w:val="28"/>
                <w:szCs w:val="28"/>
              </w:rPr>
              <w:t>я(</w:t>
            </w:r>
            <w:proofErr w:type="spellStart"/>
            <w:proofErr w:type="gramEnd"/>
            <w:r w:rsidRPr="00CE170F">
              <w:rPr>
                <w:sz w:val="28"/>
                <w:szCs w:val="28"/>
              </w:rPr>
              <w:t>ий</w:t>
            </w:r>
            <w:proofErr w:type="spellEnd"/>
            <w:r w:rsidRPr="00CE170F">
              <w:rPr>
                <w:sz w:val="28"/>
                <w:szCs w:val="28"/>
              </w:rPr>
              <w:t xml:space="preserve">) в здании (строении), сооружении путем раздела помещения, </w:t>
            </w:r>
            <w:proofErr w:type="spellStart"/>
            <w:r w:rsidRPr="00CE170F">
              <w:rPr>
                <w:sz w:val="28"/>
                <w:szCs w:val="28"/>
              </w:rPr>
              <w:t>машино-места</w:t>
            </w:r>
            <w:proofErr w:type="spellEnd"/>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 xml:space="preserve">Назначение помещения (жилое (нежилое) помещение) </w:t>
            </w:r>
            <w:hyperlink w:anchor="p611" w:history="1">
              <w:r w:rsidRPr="00CE170F">
                <w:rPr>
                  <w:color w:val="0000FF"/>
                  <w:sz w:val="28"/>
                  <w:szCs w:val="28"/>
                </w:rPr>
                <w:t>&lt;3&gt;</w:t>
              </w:r>
            </w:hyperlink>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 xml:space="preserve">Вид помещения </w:t>
            </w:r>
            <w:hyperlink w:anchor="p611" w:history="1">
              <w:r w:rsidRPr="00CE170F">
                <w:rPr>
                  <w:color w:val="0000FF"/>
                  <w:sz w:val="28"/>
                  <w:szCs w:val="28"/>
                </w:rPr>
                <w:t>&lt;3&gt;</w:t>
              </w:r>
            </w:hyperlink>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 xml:space="preserve">Количество помещений </w:t>
            </w:r>
            <w:hyperlink w:anchor="p611" w:history="1">
              <w:r w:rsidRPr="00CE170F">
                <w:rPr>
                  <w:color w:val="0000FF"/>
                  <w:sz w:val="28"/>
                  <w:szCs w:val="28"/>
                </w:rPr>
                <w:t>&lt;3&gt;</w:t>
              </w:r>
            </w:hyperlink>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 xml:space="preserve">Кадастровый номер помещения, </w:t>
            </w:r>
            <w:proofErr w:type="spellStart"/>
            <w:r w:rsidRPr="00CE170F">
              <w:rPr>
                <w:sz w:val="28"/>
                <w:szCs w:val="28"/>
              </w:rPr>
              <w:t>машино-места</w:t>
            </w:r>
            <w:proofErr w:type="spellEnd"/>
            <w:r w:rsidRPr="00CE170F">
              <w:rPr>
                <w:sz w:val="28"/>
                <w:szCs w:val="28"/>
              </w:rPr>
              <w:t>, раздел которого осуществляется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Адрес помещения, </w:t>
            </w:r>
            <w:proofErr w:type="spellStart"/>
            <w:r w:rsidRPr="00CE170F">
              <w:rPr>
                <w:sz w:val="28"/>
                <w:szCs w:val="28"/>
              </w:rPr>
              <w:t>машино-места</w:t>
            </w:r>
            <w:proofErr w:type="spellEnd"/>
            <w:r w:rsidRPr="00CE170F">
              <w:rPr>
                <w:sz w:val="28"/>
                <w:szCs w:val="28"/>
              </w:rPr>
              <w:t>, раздел которого осуществляется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Образованием помещения в здании (строении), сооружении путем объединения помещений, </w:t>
            </w:r>
            <w:proofErr w:type="spellStart"/>
            <w:r w:rsidRPr="00CE170F">
              <w:rPr>
                <w:sz w:val="28"/>
                <w:szCs w:val="28"/>
              </w:rPr>
              <w:t>машино-мест</w:t>
            </w:r>
            <w:proofErr w:type="spellEnd"/>
            <w:r w:rsidRPr="00CE170F">
              <w:rPr>
                <w:sz w:val="28"/>
                <w:szCs w:val="28"/>
              </w:rPr>
              <w:t xml:space="preserve"> в здании (строении), сооружении</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Образование жилого помещения</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Образование нежилого помещения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Количество объединяемых помещений</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Кадастровый номер объединяемого помещения </w:t>
            </w:r>
            <w:hyperlink w:anchor="p612" w:history="1">
              <w:r w:rsidRPr="00CE170F">
                <w:rPr>
                  <w:color w:val="0000FF"/>
                  <w:sz w:val="28"/>
                  <w:szCs w:val="28"/>
                </w:rPr>
                <w:t>&lt;4&gt;</w:t>
              </w:r>
            </w:hyperlink>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Адрес объединяемого помещения </w:t>
            </w:r>
            <w:hyperlink w:anchor="p612" w:history="1">
              <w:r w:rsidRPr="00CE170F">
                <w:rPr>
                  <w:color w:val="0000FF"/>
                  <w:sz w:val="28"/>
                  <w:szCs w:val="28"/>
                </w:rPr>
                <w:t>&lt;4&gt;</w:t>
              </w:r>
            </w:hyperlink>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Образованием помещения в здании, сооружении путем переустройства и (или) перепланировки мест общего пользования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Образование жилого помещения</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Образование нежилого помещения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Количество образуемых помещений</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Кадастровый номер здания, сооружения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Адрес здания, сооружения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nil"/>
              <w:left w:val="single" w:sz="8" w:space="0" w:color="000000"/>
              <w:bottom w:val="nil"/>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Образованием </w:t>
            </w:r>
            <w:proofErr w:type="spellStart"/>
            <w:r w:rsidRPr="00CE170F">
              <w:rPr>
                <w:sz w:val="28"/>
                <w:szCs w:val="28"/>
              </w:rPr>
              <w:t>машино-места</w:t>
            </w:r>
            <w:proofErr w:type="spellEnd"/>
            <w:r w:rsidRPr="00CE170F">
              <w:rPr>
                <w:sz w:val="28"/>
                <w:szCs w:val="28"/>
              </w:rPr>
              <w:t xml:space="preserve"> в здании, сооружении путем раздела здания, сооружения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Количество </w:t>
            </w:r>
            <w:proofErr w:type="gramStart"/>
            <w:r w:rsidRPr="00CE170F">
              <w:rPr>
                <w:sz w:val="28"/>
                <w:szCs w:val="28"/>
              </w:rPr>
              <w:t>образуемых</w:t>
            </w:r>
            <w:proofErr w:type="gramEnd"/>
            <w:r w:rsidRPr="00CE170F">
              <w:rPr>
                <w:sz w:val="28"/>
                <w:szCs w:val="28"/>
              </w:rPr>
              <w:t xml:space="preserve"> </w:t>
            </w:r>
            <w:proofErr w:type="spellStart"/>
            <w:r w:rsidRPr="00CE170F">
              <w:rPr>
                <w:sz w:val="28"/>
                <w:szCs w:val="28"/>
              </w:rPr>
              <w:t>машиномест</w:t>
            </w:r>
            <w:proofErr w:type="spellEnd"/>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Кадастровый номер здания, сооружения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Адрес здания, сооружения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Образованием </w:t>
            </w:r>
            <w:proofErr w:type="spellStart"/>
            <w:r w:rsidRPr="00CE170F">
              <w:rPr>
                <w:sz w:val="28"/>
                <w:szCs w:val="28"/>
              </w:rPr>
              <w:t>машино-места</w:t>
            </w:r>
            <w:proofErr w:type="spellEnd"/>
            <w:r w:rsidRPr="00CE170F">
              <w:rPr>
                <w:sz w:val="28"/>
                <w:szCs w:val="28"/>
              </w:rPr>
              <w:t xml:space="preserve"> (</w:t>
            </w:r>
            <w:proofErr w:type="spellStart"/>
            <w:r w:rsidRPr="00CE170F">
              <w:rPr>
                <w:sz w:val="28"/>
                <w:szCs w:val="28"/>
              </w:rPr>
              <w:t>машино-мест</w:t>
            </w:r>
            <w:proofErr w:type="spellEnd"/>
            <w:r w:rsidRPr="00CE170F">
              <w:rPr>
                <w:sz w:val="28"/>
                <w:szCs w:val="28"/>
              </w:rPr>
              <w:t xml:space="preserve">) в здании, сооружении путем раздела помещения, </w:t>
            </w:r>
            <w:proofErr w:type="spellStart"/>
            <w:r w:rsidRPr="00CE170F">
              <w:rPr>
                <w:sz w:val="28"/>
                <w:szCs w:val="28"/>
              </w:rPr>
              <w:t>машино-места</w:t>
            </w:r>
            <w:proofErr w:type="spellEnd"/>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Количество </w:t>
            </w:r>
            <w:proofErr w:type="spellStart"/>
            <w:r w:rsidRPr="00CE170F">
              <w:rPr>
                <w:sz w:val="28"/>
                <w:szCs w:val="28"/>
              </w:rPr>
              <w:t>машино-мест</w:t>
            </w:r>
            <w:proofErr w:type="spellEnd"/>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Кадастровый номер помещения, </w:t>
            </w:r>
            <w:proofErr w:type="spellStart"/>
            <w:r w:rsidRPr="00CE170F">
              <w:rPr>
                <w:sz w:val="28"/>
                <w:szCs w:val="28"/>
              </w:rPr>
              <w:t>машино-места</w:t>
            </w:r>
            <w:proofErr w:type="spellEnd"/>
            <w:r w:rsidRPr="00CE170F">
              <w:rPr>
                <w:sz w:val="28"/>
                <w:szCs w:val="28"/>
              </w:rPr>
              <w:t>, раздел которого осуществляется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Адрес помещения, </w:t>
            </w:r>
            <w:proofErr w:type="spellStart"/>
            <w:r w:rsidRPr="00CE170F">
              <w:rPr>
                <w:sz w:val="28"/>
                <w:szCs w:val="28"/>
              </w:rPr>
              <w:t>машино-места</w:t>
            </w:r>
            <w:proofErr w:type="spellEnd"/>
            <w:r w:rsidRPr="00CE170F">
              <w:rPr>
                <w:sz w:val="28"/>
                <w:szCs w:val="28"/>
              </w:rPr>
              <w:t xml:space="preserve"> раздел которого осуществляется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Образованием </w:t>
            </w:r>
            <w:proofErr w:type="spellStart"/>
            <w:r w:rsidRPr="00CE170F">
              <w:rPr>
                <w:sz w:val="28"/>
                <w:szCs w:val="28"/>
              </w:rPr>
              <w:t>машино-места</w:t>
            </w:r>
            <w:proofErr w:type="spellEnd"/>
            <w:r w:rsidRPr="00CE170F">
              <w:rPr>
                <w:sz w:val="28"/>
                <w:szCs w:val="28"/>
              </w:rPr>
              <w:t xml:space="preserve"> в здании, сооружении путем объединения помещений, </w:t>
            </w:r>
            <w:proofErr w:type="spellStart"/>
            <w:r w:rsidRPr="00CE170F">
              <w:rPr>
                <w:sz w:val="28"/>
                <w:szCs w:val="28"/>
              </w:rPr>
              <w:t>машино-мест</w:t>
            </w:r>
            <w:proofErr w:type="spellEnd"/>
            <w:r w:rsidRPr="00CE170F">
              <w:rPr>
                <w:sz w:val="28"/>
                <w:szCs w:val="28"/>
              </w:rPr>
              <w:t xml:space="preserve"> в здании, сооружении</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Количество объединяемых помещений, </w:t>
            </w:r>
            <w:proofErr w:type="spellStart"/>
            <w:r w:rsidRPr="00CE170F">
              <w:rPr>
                <w:sz w:val="28"/>
                <w:szCs w:val="28"/>
              </w:rPr>
              <w:t>машино-мест</w:t>
            </w:r>
            <w:proofErr w:type="spellEnd"/>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Кадастровый номер объединяемого помещения </w:t>
            </w:r>
            <w:hyperlink w:anchor="p612" w:history="1">
              <w:r w:rsidRPr="00CE170F">
                <w:rPr>
                  <w:color w:val="0000FF"/>
                  <w:sz w:val="28"/>
                  <w:szCs w:val="28"/>
                </w:rPr>
                <w:t>&lt;4&gt;</w:t>
              </w:r>
            </w:hyperlink>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Адрес объединяемого помещения </w:t>
            </w:r>
            <w:hyperlink w:anchor="p612" w:history="1">
              <w:r w:rsidRPr="00CE170F">
                <w:rPr>
                  <w:color w:val="0000FF"/>
                  <w:sz w:val="28"/>
                  <w:szCs w:val="28"/>
                </w:rPr>
                <w:t>&lt;4&gt;</w:t>
              </w:r>
            </w:hyperlink>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Образованием </w:t>
            </w:r>
            <w:proofErr w:type="spellStart"/>
            <w:r w:rsidRPr="00CE170F">
              <w:rPr>
                <w:sz w:val="28"/>
                <w:szCs w:val="28"/>
              </w:rPr>
              <w:t>машино-места</w:t>
            </w:r>
            <w:proofErr w:type="spellEnd"/>
            <w:r w:rsidRPr="00CE170F">
              <w:rPr>
                <w:sz w:val="28"/>
                <w:szCs w:val="28"/>
              </w:rPr>
              <w:t xml:space="preserve"> в здании, сооружении путем переустройства и (или) перепланировки мест общего пользования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Количество </w:t>
            </w:r>
            <w:proofErr w:type="gramStart"/>
            <w:r w:rsidRPr="00CE170F">
              <w:rPr>
                <w:sz w:val="28"/>
                <w:szCs w:val="28"/>
              </w:rPr>
              <w:t>образуемых</w:t>
            </w:r>
            <w:proofErr w:type="gramEnd"/>
            <w:r w:rsidRPr="00CE170F">
              <w:rPr>
                <w:sz w:val="28"/>
                <w:szCs w:val="28"/>
              </w:rPr>
              <w:t xml:space="preserve"> </w:t>
            </w:r>
            <w:proofErr w:type="spellStart"/>
            <w:r w:rsidRPr="00CE170F">
              <w:rPr>
                <w:sz w:val="28"/>
                <w:szCs w:val="28"/>
              </w:rPr>
              <w:t>машиномест</w:t>
            </w:r>
            <w:proofErr w:type="spellEnd"/>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Кадастровый номер здания, сооружения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Адрес здания, сооружения</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nil"/>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nil"/>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Необходимостью приведения адреса земельного участка, здания (строения), сооружения, помещения, </w:t>
            </w:r>
            <w:proofErr w:type="spellStart"/>
            <w:r w:rsidRPr="00CE170F">
              <w:rPr>
                <w:sz w:val="28"/>
                <w:szCs w:val="28"/>
              </w:rPr>
              <w:t>машино-места</w:t>
            </w:r>
            <w:proofErr w:type="spellEnd"/>
            <w:r w:rsidRPr="00CE170F">
              <w:rPr>
                <w:sz w:val="28"/>
                <w:szCs w:val="28"/>
              </w:rPr>
              <w:t xml:space="preserve">, государственный </w:t>
            </w:r>
            <w:r w:rsidRPr="00CE170F">
              <w:rPr>
                <w:sz w:val="28"/>
                <w:szCs w:val="28"/>
              </w:rPr>
              <w:lastRenderedPageBreak/>
              <w:t xml:space="preserve">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CE170F">
              <w:rPr>
                <w:sz w:val="28"/>
                <w:szCs w:val="28"/>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E170F">
              <w:rPr>
                <w:sz w:val="28"/>
                <w:szCs w:val="28"/>
              </w:rPr>
              <w:t>машино-место</w:t>
            </w:r>
            <w:proofErr w:type="spellEnd"/>
            <w:proofErr w:type="gramEnd"/>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Кадастровый номер земельного участка, здания (строения), сооружения, помещения, </w:t>
            </w:r>
            <w:proofErr w:type="spellStart"/>
            <w:r w:rsidRPr="00CE170F">
              <w:rPr>
                <w:sz w:val="28"/>
                <w:szCs w:val="28"/>
              </w:rPr>
              <w:t>машиноместа</w:t>
            </w:r>
            <w:proofErr w:type="spellEnd"/>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Существующий адрес земельного участка, здания (строения), сооружения, помещения, </w:t>
            </w:r>
            <w:proofErr w:type="spellStart"/>
            <w:r w:rsidRPr="00CE170F">
              <w:rPr>
                <w:sz w:val="28"/>
                <w:szCs w:val="28"/>
              </w:rPr>
              <w:t>машиноместа</w:t>
            </w:r>
            <w:proofErr w:type="spellEnd"/>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Отсутствием у земельного участка, здания (строения), сооружения, помещения, </w:t>
            </w:r>
            <w:proofErr w:type="spellStart"/>
            <w:r w:rsidRPr="00CE170F">
              <w:rPr>
                <w:sz w:val="28"/>
                <w:szCs w:val="28"/>
              </w:rPr>
              <w:t>машино-места</w:t>
            </w:r>
            <w:proofErr w:type="spellEnd"/>
            <w:r w:rsidRPr="00CE170F">
              <w:rPr>
                <w:sz w:val="28"/>
                <w:szCs w:val="28"/>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Кадастровый номер земельного участка, здания (строения), сооружения, помещения, </w:t>
            </w:r>
            <w:proofErr w:type="spellStart"/>
            <w:r w:rsidRPr="00CE170F">
              <w:rPr>
                <w:sz w:val="28"/>
                <w:szCs w:val="28"/>
              </w:rPr>
              <w:t>машиноместа</w:t>
            </w:r>
            <w:proofErr w:type="spellEnd"/>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nil"/>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bl>
    <w:p w:rsidR="00CD7490" w:rsidRPr="00CE170F" w:rsidRDefault="00CD7490" w:rsidP="00CD7490">
      <w:pPr>
        <w:rPr>
          <w:sz w:val="28"/>
          <w:szCs w:val="28"/>
        </w:rPr>
      </w:pPr>
      <w:r w:rsidRPr="00CE170F">
        <w:rPr>
          <w:sz w:val="28"/>
          <w:szCs w:val="28"/>
        </w:rPr>
        <w:t> </w:t>
      </w:r>
    </w:p>
    <w:tbl>
      <w:tblPr>
        <w:tblW w:w="9000" w:type="dxa"/>
        <w:tblInd w:w="20" w:type="dxa"/>
        <w:tblCellMar>
          <w:left w:w="0" w:type="dxa"/>
          <w:right w:w="0" w:type="dxa"/>
        </w:tblCellMar>
        <w:tblLook w:val="04A0"/>
      </w:tblPr>
      <w:tblGrid>
        <w:gridCol w:w="375"/>
        <w:gridCol w:w="4065"/>
        <w:gridCol w:w="1889"/>
        <w:gridCol w:w="2671"/>
      </w:tblGrid>
      <w:tr w:rsidR="00CD7490" w:rsidRPr="00CE170F" w:rsidTr="00053C1D">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Лист N ___</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Всего листов ___</w:t>
            </w:r>
          </w:p>
        </w:tc>
      </w:tr>
      <w:tr w:rsidR="00CD7490" w:rsidRPr="00CE170F" w:rsidTr="00053C1D">
        <w:tc>
          <w:tcPr>
            <w:tcW w:w="0" w:type="auto"/>
            <w:gridSpan w:val="2"/>
            <w:tcBorders>
              <w:top w:val="single" w:sz="8" w:space="0" w:color="000000"/>
              <w:left w:val="nil"/>
              <w:bottom w:val="single" w:sz="8" w:space="0" w:color="000000"/>
              <w:right w:val="nil"/>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nil"/>
              <w:bottom w:val="single" w:sz="8" w:space="0" w:color="000000"/>
              <w:right w:val="nil"/>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nil"/>
              <w:bottom w:val="single" w:sz="8" w:space="0" w:color="000000"/>
              <w:right w:val="nil"/>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3.3</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Аннулировать адрес объекта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Наименование страны</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Наименование субъекта Российской Федерации</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Наименование поселения</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Наименование внутригородского района городского округа</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Наименование населенного пункта</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Наименование элемента планировочной структуры</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Наименование элемента улично-дорожной сети</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Номер земельного участка</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Тип и номер здания, сооружения или объекта незавершенного строительства</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Тип и номер помещения, расположенного в здании или сооружении</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Тип и номер помещения в пределах квартиры (в отношении коммунальных квартир)</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В связи </w:t>
            </w:r>
            <w:proofErr w:type="gramStart"/>
            <w:r w:rsidRPr="00CE170F">
              <w:rPr>
                <w:sz w:val="28"/>
                <w:szCs w:val="28"/>
              </w:rPr>
              <w:t>с</w:t>
            </w:r>
            <w:proofErr w:type="gramEnd"/>
            <w:r w:rsidRPr="00CE170F">
              <w:rPr>
                <w:sz w:val="28"/>
                <w:szCs w:val="28"/>
              </w:rPr>
              <w:t>:</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Прекращением существования объекта адресации и (или) снятием с государственного кадастрового учета объекта недвижимости, являющегося </w:t>
            </w:r>
            <w:r w:rsidRPr="00CE170F">
              <w:rPr>
                <w:sz w:val="28"/>
                <w:szCs w:val="28"/>
              </w:rPr>
              <w:lastRenderedPageBreak/>
              <w:t>объектом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Присвоением объекту адресации нового адреса</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Дополнительная информация:</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bl>
    <w:p w:rsidR="00CD7490" w:rsidRPr="00CE170F" w:rsidRDefault="00CD7490" w:rsidP="00CD7490">
      <w:pPr>
        <w:rPr>
          <w:sz w:val="28"/>
          <w:szCs w:val="28"/>
        </w:rPr>
      </w:pPr>
      <w:r w:rsidRPr="00CE170F">
        <w:rPr>
          <w:sz w:val="28"/>
          <w:szCs w:val="28"/>
        </w:rPr>
        <w:t> </w:t>
      </w:r>
    </w:p>
    <w:tbl>
      <w:tblPr>
        <w:tblW w:w="9040" w:type="dxa"/>
        <w:tblInd w:w="20" w:type="dxa"/>
        <w:tblCellMar>
          <w:left w:w="0" w:type="dxa"/>
          <w:right w:w="0" w:type="dxa"/>
        </w:tblCellMar>
        <w:tblLook w:val="04A0"/>
      </w:tblPr>
      <w:tblGrid>
        <w:gridCol w:w="162"/>
        <w:gridCol w:w="86"/>
        <w:gridCol w:w="86"/>
        <w:gridCol w:w="2815"/>
        <w:gridCol w:w="1947"/>
        <w:gridCol w:w="1190"/>
        <w:gridCol w:w="1162"/>
        <w:gridCol w:w="1592"/>
      </w:tblGrid>
      <w:tr w:rsidR="00CD7490" w:rsidRPr="00CE170F" w:rsidTr="00053C1D">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Лист N ___</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Всего листов ___</w:t>
            </w:r>
          </w:p>
        </w:tc>
      </w:tr>
      <w:tr w:rsidR="00CD7490" w:rsidRPr="00CE170F" w:rsidTr="00053C1D">
        <w:tc>
          <w:tcPr>
            <w:tcW w:w="0" w:type="auto"/>
            <w:gridSpan w:val="8"/>
            <w:tcBorders>
              <w:top w:val="single" w:sz="8" w:space="0" w:color="000000"/>
              <w:left w:val="nil"/>
              <w:bottom w:val="single" w:sz="8" w:space="0" w:color="000000"/>
              <w:right w:val="nil"/>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4</w:t>
            </w:r>
          </w:p>
        </w:tc>
        <w:tc>
          <w:tcPr>
            <w:tcW w:w="0" w:type="auto"/>
            <w:gridSpan w:val="7"/>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Собственник объекта адресации или лицо, обладающее иным вещным правом на объект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физическое лицо:</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фамилия:</w:t>
            </w:r>
          </w:p>
        </w:tc>
        <w:tc>
          <w:tcPr>
            <w:tcW w:w="0" w:type="auto"/>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имя (полностью):</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отчество (полностью) (при наличии):</w:t>
            </w:r>
          </w:p>
        </w:tc>
        <w:tc>
          <w:tcPr>
            <w:tcW w:w="0" w:type="auto"/>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ИНН (при наличии):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документ, удостоверяющий личность:</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вид:</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серия:</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номер:</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дата выдачи:</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 xml:space="preserve">кем </w:t>
            </w:r>
            <w:proofErr w:type="gramStart"/>
            <w:r w:rsidRPr="00CE170F">
              <w:rPr>
                <w:sz w:val="28"/>
                <w:szCs w:val="28"/>
              </w:rPr>
              <w:t>выдан</w:t>
            </w:r>
            <w:proofErr w:type="gramEnd"/>
            <w:r w:rsidRPr="00CE170F">
              <w:rPr>
                <w:sz w:val="28"/>
                <w:szCs w:val="28"/>
              </w:rPr>
              <w:t>:</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"__" ______ ____ </w:t>
            </w:r>
            <w:proofErr w:type="gramStart"/>
            <w:r w:rsidRPr="00CE170F">
              <w:rPr>
                <w:sz w:val="28"/>
                <w:szCs w:val="28"/>
              </w:rPr>
              <w:t>г</w:t>
            </w:r>
            <w:proofErr w:type="gramEnd"/>
            <w:r w:rsidRPr="00CE170F">
              <w:rPr>
                <w:sz w:val="28"/>
                <w:szCs w:val="28"/>
              </w:rPr>
              <w:t>.</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почтовый адрес:</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телефон для связи: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адрес электронной почты (при наличии):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 xml:space="preserve">юридическое лицо, в том числе орган государственной власти, иной </w:t>
            </w:r>
            <w:r w:rsidRPr="00CE170F">
              <w:rPr>
                <w:sz w:val="28"/>
                <w:szCs w:val="28"/>
              </w:rPr>
              <w:lastRenderedPageBreak/>
              <w:t>государственный орган, орган местного самоуправления:</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полное наименование:</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ИНН (для российского юридического лица):</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КПП (для российского юридического лица):</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страна регистрации (инкорпорации) (для иностранного юридического лица):</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дата регистрации (для иностранного юридического лица):</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номер регистрации (для иностранного юридического лица):</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 xml:space="preserve">"__" ________ ____ </w:t>
            </w:r>
            <w:proofErr w:type="gramStart"/>
            <w:r w:rsidRPr="00CE170F">
              <w:rPr>
                <w:sz w:val="28"/>
                <w:szCs w:val="28"/>
              </w:rPr>
              <w:t>г</w:t>
            </w:r>
            <w:proofErr w:type="gramEnd"/>
            <w:r w:rsidRPr="00CE170F">
              <w:rPr>
                <w:sz w:val="28"/>
                <w:szCs w:val="28"/>
              </w:rPr>
              <w:t>.</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почтовый адрес:</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телефон для связи:</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адрес электронной почты (при наличии):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Вещное право на объект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право собственности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право хозяйственного ведения имуществом на объект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право оперативного управления имуществом на объект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право пожизненно наследуемого владения земельным участком</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право постоянного (бессрочного) пользования земельным участком</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5</w:t>
            </w:r>
          </w:p>
        </w:tc>
        <w:tc>
          <w:tcPr>
            <w:tcW w:w="0" w:type="auto"/>
            <w:gridSpan w:val="7"/>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Лично</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 многофункциональном центре</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Почтовым отправлением по адресу:</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 xml:space="preserve">В личном кабинете Единого портала государственных и муниципальных </w:t>
            </w:r>
            <w:r w:rsidRPr="00CE170F">
              <w:rPr>
                <w:sz w:val="28"/>
                <w:szCs w:val="28"/>
              </w:rPr>
              <w:lastRenderedPageBreak/>
              <w:t>услуг, региональных порталов государственных и муниципальных услуг</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 личном кабинете федеральной информационной адресной системы</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На адрес электронной почты (для сообщения о получении заявления и документов)</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6</w:t>
            </w:r>
          </w:p>
        </w:tc>
        <w:tc>
          <w:tcPr>
            <w:tcW w:w="0" w:type="auto"/>
            <w:gridSpan w:val="7"/>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Расписку в получении документов прошу:</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Выдать лично</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rPr>
                <w:sz w:val="28"/>
                <w:szCs w:val="28"/>
              </w:rPr>
            </w:pPr>
            <w:r w:rsidRPr="00CE170F">
              <w:rPr>
                <w:sz w:val="28"/>
                <w:szCs w:val="28"/>
              </w:rPr>
              <w:t>Расписка получена: ___________________________________</w:t>
            </w:r>
          </w:p>
          <w:p w:rsidR="00CD7490" w:rsidRPr="00CE170F" w:rsidRDefault="00CD7490" w:rsidP="00053C1D">
            <w:pPr>
              <w:spacing w:after="100"/>
              <w:rPr>
                <w:sz w:val="28"/>
                <w:szCs w:val="28"/>
              </w:rPr>
            </w:pPr>
            <w:r w:rsidRPr="00CE170F">
              <w:rPr>
                <w:sz w:val="28"/>
                <w:szCs w:val="28"/>
              </w:rPr>
              <w:t>(подпись заявителя)</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Направить почтовым отправлением по адресу:</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Не направлять</w:t>
            </w:r>
          </w:p>
        </w:tc>
      </w:tr>
    </w:tbl>
    <w:p w:rsidR="00CD7490" w:rsidRPr="00CE170F" w:rsidRDefault="00CD7490" w:rsidP="00CD7490">
      <w:pPr>
        <w:rPr>
          <w:sz w:val="28"/>
          <w:szCs w:val="28"/>
        </w:rPr>
      </w:pPr>
      <w:r w:rsidRPr="00CE170F">
        <w:rPr>
          <w:sz w:val="28"/>
          <w:szCs w:val="28"/>
        </w:rPr>
        <w:t> </w:t>
      </w:r>
    </w:p>
    <w:tbl>
      <w:tblPr>
        <w:tblW w:w="9060" w:type="dxa"/>
        <w:tblInd w:w="20" w:type="dxa"/>
        <w:tblCellMar>
          <w:left w:w="0" w:type="dxa"/>
          <w:right w:w="0" w:type="dxa"/>
        </w:tblCellMar>
        <w:tblLook w:val="04A0"/>
      </w:tblPr>
      <w:tblGrid>
        <w:gridCol w:w="162"/>
        <w:gridCol w:w="84"/>
        <w:gridCol w:w="92"/>
        <w:gridCol w:w="3003"/>
        <w:gridCol w:w="423"/>
        <w:gridCol w:w="478"/>
        <w:gridCol w:w="478"/>
        <w:gridCol w:w="478"/>
        <w:gridCol w:w="1287"/>
        <w:gridCol w:w="897"/>
        <w:gridCol w:w="1678"/>
      </w:tblGrid>
      <w:tr w:rsidR="00CD7490" w:rsidRPr="00CE170F" w:rsidTr="00053C1D">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Лист N ___</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Всего листов ___</w:t>
            </w:r>
          </w:p>
        </w:tc>
      </w:tr>
      <w:tr w:rsidR="00CD7490" w:rsidRPr="00CE170F" w:rsidTr="00053C1D">
        <w:tc>
          <w:tcPr>
            <w:tcW w:w="0" w:type="auto"/>
            <w:gridSpan w:val="11"/>
            <w:tcBorders>
              <w:top w:val="single" w:sz="8" w:space="0" w:color="000000"/>
              <w:left w:val="nil"/>
              <w:bottom w:val="single" w:sz="8" w:space="0" w:color="000000"/>
              <w:right w:val="nil"/>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7</w:t>
            </w: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Заявитель:</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9"/>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Собственник объекта адресации или лицо, обладающее иным вещным правом на объект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9"/>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Представитель собственника объекта адресации или лица, обладающего иным вещным правом на объект адресации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физическое лицо:</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фамилия:</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имя (полностью):</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отчество (полностью) (при наличии):</w:t>
            </w:r>
          </w:p>
        </w:tc>
        <w:tc>
          <w:tcPr>
            <w:tcW w:w="0" w:type="auto"/>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ИНН (при наличии):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документ, удостоверяющий личность:</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вид:</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серия:</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номер:</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дата выдачи:</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 xml:space="preserve">кем </w:t>
            </w:r>
            <w:proofErr w:type="gramStart"/>
            <w:r w:rsidRPr="00CE170F">
              <w:rPr>
                <w:sz w:val="28"/>
                <w:szCs w:val="28"/>
              </w:rPr>
              <w:t>выдан</w:t>
            </w:r>
            <w:proofErr w:type="gramEnd"/>
            <w:r w:rsidRPr="00CE170F">
              <w:rPr>
                <w:sz w:val="28"/>
                <w:szCs w:val="28"/>
              </w:rPr>
              <w:t>:</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 xml:space="preserve">"__" ______ ____ </w:t>
            </w:r>
            <w:proofErr w:type="gramStart"/>
            <w:r w:rsidRPr="00CE170F">
              <w:rPr>
                <w:sz w:val="28"/>
                <w:szCs w:val="28"/>
              </w:rPr>
              <w:t>г</w:t>
            </w:r>
            <w:proofErr w:type="gramEnd"/>
            <w:r w:rsidRPr="00CE170F">
              <w:rPr>
                <w:sz w:val="28"/>
                <w:szCs w:val="28"/>
              </w:rPr>
              <w:t>.</w:t>
            </w: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почтовый адрес:</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телефон для связи: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адрес электронной почты (при наличии):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наименование и реквизиты документа, подтверждающего полномочия представителя:</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ind w:firstLine="20"/>
              <w:rPr>
                <w:sz w:val="28"/>
                <w:szCs w:val="28"/>
              </w:rPr>
            </w:pPr>
            <w:r w:rsidRPr="00CE170F">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полное наименование:</w:t>
            </w: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КПП (для российского юридического лица):</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ИНН (для российского юридического лица):</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5"/>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страна регистрации (инкорпорации) (для иностранного юридического лица):</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дата регистрации (для иностранного юридического лица):</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номер регистрации (для иностранного юридического лица):</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 xml:space="preserve">"__" _________ ____ </w:t>
            </w:r>
            <w:proofErr w:type="gramStart"/>
            <w:r w:rsidRPr="00CE170F">
              <w:rPr>
                <w:sz w:val="28"/>
                <w:szCs w:val="28"/>
              </w:rPr>
              <w:t>г</w:t>
            </w:r>
            <w:proofErr w:type="gramEnd"/>
            <w:r w:rsidRPr="00CE170F">
              <w:rPr>
                <w:sz w:val="28"/>
                <w:szCs w:val="28"/>
              </w:rPr>
              <w:t>.</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почтовый адрес:</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телефон для связи: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jc w:val="center"/>
              <w:rPr>
                <w:sz w:val="28"/>
                <w:szCs w:val="28"/>
              </w:rPr>
            </w:pPr>
            <w:r w:rsidRPr="00CE170F">
              <w:rPr>
                <w:sz w:val="28"/>
                <w:szCs w:val="28"/>
              </w:rPr>
              <w:t>адрес электронной почты (при наличии):</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наименование и реквизиты документа, подтверждающего полномочия представителя:</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8"/>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8</w:t>
            </w: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Документы, прилагаемые к заявлению:</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Оригинал в количестве ___ экз., на ___ </w:t>
            </w:r>
            <w:proofErr w:type="gramStart"/>
            <w:r w:rsidRPr="00CE170F">
              <w:rPr>
                <w:sz w:val="28"/>
                <w:szCs w:val="28"/>
              </w:rPr>
              <w:t>л</w:t>
            </w:r>
            <w:proofErr w:type="gramEnd"/>
            <w:r w:rsidRPr="00CE170F">
              <w:rPr>
                <w:sz w:val="28"/>
                <w:szCs w:val="28"/>
              </w:rPr>
              <w:t>.</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Копия в количестве ___ экз., на ___ </w:t>
            </w:r>
            <w:proofErr w:type="gramStart"/>
            <w:r w:rsidRPr="00CE170F">
              <w:rPr>
                <w:sz w:val="28"/>
                <w:szCs w:val="28"/>
              </w:rPr>
              <w:t>л</w:t>
            </w:r>
            <w:proofErr w:type="gramEnd"/>
            <w:r w:rsidRPr="00CE170F">
              <w:rPr>
                <w:sz w:val="28"/>
                <w:szCs w:val="28"/>
              </w:rPr>
              <w:t>.</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Оригинал в количестве ___ экз., на ___ </w:t>
            </w:r>
            <w:proofErr w:type="gramStart"/>
            <w:r w:rsidRPr="00CE170F">
              <w:rPr>
                <w:sz w:val="28"/>
                <w:szCs w:val="28"/>
              </w:rPr>
              <w:t>л</w:t>
            </w:r>
            <w:proofErr w:type="gramEnd"/>
            <w:r w:rsidRPr="00CE170F">
              <w:rPr>
                <w:sz w:val="28"/>
                <w:szCs w:val="28"/>
              </w:rPr>
              <w:t>.</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Копия в количестве ___ экз., на ___ </w:t>
            </w:r>
            <w:proofErr w:type="gramStart"/>
            <w:r w:rsidRPr="00CE170F">
              <w:rPr>
                <w:sz w:val="28"/>
                <w:szCs w:val="28"/>
              </w:rPr>
              <w:t>л</w:t>
            </w:r>
            <w:proofErr w:type="gramEnd"/>
            <w:r w:rsidRPr="00CE170F">
              <w:rPr>
                <w:sz w:val="28"/>
                <w:szCs w:val="28"/>
              </w:rPr>
              <w:t>.</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6"/>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Оригинал в количестве ___ экз., на ___ </w:t>
            </w:r>
            <w:proofErr w:type="gramStart"/>
            <w:r w:rsidRPr="00CE170F">
              <w:rPr>
                <w:sz w:val="28"/>
                <w:szCs w:val="28"/>
              </w:rPr>
              <w:t>л</w:t>
            </w:r>
            <w:proofErr w:type="gramEnd"/>
            <w:r w:rsidRPr="00CE170F">
              <w:rPr>
                <w:sz w:val="28"/>
                <w:szCs w:val="28"/>
              </w:rPr>
              <w:t>.</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xml:space="preserve">Копия в количестве ___ экз., на ___ </w:t>
            </w:r>
            <w:proofErr w:type="gramStart"/>
            <w:r w:rsidRPr="00CE170F">
              <w:rPr>
                <w:sz w:val="28"/>
                <w:szCs w:val="28"/>
              </w:rPr>
              <w:t>л</w:t>
            </w:r>
            <w:proofErr w:type="gramEnd"/>
            <w:r w:rsidRPr="00CE170F">
              <w:rPr>
                <w:sz w:val="28"/>
                <w:szCs w:val="28"/>
              </w:rPr>
              <w:t>.</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right"/>
              <w:rPr>
                <w:sz w:val="28"/>
                <w:szCs w:val="28"/>
              </w:rPr>
            </w:pPr>
            <w:r w:rsidRPr="00CE170F">
              <w:rPr>
                <w:sz w:val="28"/>
                <w:szCs w:val="28"/>
              </w:rPr>
              <w:t>9</w:t>
            </w: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Примечание:</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10"/>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bl>
    <w:p w:rsidR="00CD7490" w:rsidRPr="00CE170F" w:rsidRDefault="00CD7490" w:rsidP="00CD7490">
      <w:pPr>
        <w:rPr>
          <w:sz w:val="28"/>
          <w:szCs w:val="28"/>
        </w:rPr>
      </w:pPr>
      <w:r w:rsidRPr="00CE170F">
        <w:rPr>
          <w:sz w:val="28"/>
          <w:szCs w:val="28"/>
        </w:rPr>
        <w:t> </w:t>
      </w:r>
    </w:p>
    <w:tbl>
      <w:tblPr>
        <w:tblW w:w="9060" w:type="dxa"/>
        <w:tblInd w:w="20" w:type="dxa"/>
        <w:tblCellMar>
          <w:left w:w="0" w:type="dxa"/>
          <w:right w:w="0" w:type="dxa"/>
        </w:tblCellMar>
        <w:tblLook w:val="04A0"/>
      </w:tblPr>
      <w:tblGrid>
        <w:gridCol w:w="304"/>
        <w:gridCol w:w="2777"/>
        <w:gridCol w:w="3755"/>
        <w:gridCol w:w="911"/>
        <w:gridCol w:w="1313"/>
      </w:tblGrid>
      <w:tr w:rsidR="00CD7490" w:rsidRPr="00CE170F" w:rsidTr="00053C1D">
        <w:tc>
          <w:tcPr>
            <w:tcW w:w="0" w:type="auto"/>
            <w:gridSpan w:val="3"/>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Лист N ___</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Всего листов ___</w:t>
            </w:r>
          </w:p>
        </w:tc>
      </w:tr>
      <w:tr w:rsidR="00CD7490" w:rsidRPr="00CE170F" w:rsidTr="00053C1D">
        <w:tc>
          <w:tcPr>
            <w:tcW w:w="0" w:type="auto"/>
            <w:gridSpan w:val="3"/>
            <w:tcBorders>
              <w:top w:val="single" w:sz="8" w:space="0" w:color="000000"/>
              <w:left w:val="nil"/>
              <w:bottom w:val="single" w:sz="8" w:space="0" w:color="000000"/>
              <w:right w:val="nil"/>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nil"/>
              <w:bottom w:val="single" w:sz="8" w:space="0" w:color="000000"/>
              <w:right w:val="nil"/>
            </w:tcBorders>
          </w:tcPr>
          <w:p w:rsidR="00CD7490" w:rsidRPr="00CE170F" w:rsidRDefault="00CD7490" w:rsidP="00053C1D">
            <w:pPr>
              <w:spacing w:after="100"/>
              <w:rPr>
                <w:sz w:val="28"/>
                <w:szCs w:val="28"/>
              </w:rPr>
            </w:pPr>
            <w:r w:rsidRPr="00CE170F">
              <w:rPr>
                <w:sz w:val="28"/>
                <w:szCs w:val="28"/>
              </w:rPr>
              <w:t> </w:t>
            </w:r>
          </w:p>
        </w:tc>
        <w:tc>
          <w:tcPr>
            <w:tcW w:w="0" w:type="auto"/>
            <w:tcBorders>
              <w:top w:val="single" w:sz="8" w:space="0" w:color="000000"/>
              <w:left w:val="nil"/>
              <w:bottom w:val="single" w:sz="8" w:space="0" w:color="000000"/>
              <w:right w:val="nil"/>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10</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proofErr w:type="gramStart"/>
            <w:r w:rsidRPr="00CE170F">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CE170F">
              <w:rPr>
                <w:sz w:val="28"/>
                <w:szCs w:val="28"/>
              </w:rPr>
              <w:t>Сколково</w:t>
            </w:r>
            <w:proofErr w:type="spellEnd"/>
            <w:r w:rsidRPr="00CE170F">
              <w:rPr>
                <w:sz w:val="28"/>
                <w:szCs w:val="28"/>
              </w:rPr>
              <w:t>", осуществляющими</w:t>
            </w:r>
            <w:proofErr w:type="gramEnd"/>
            <w:r w:rsidRPr="00CE170F">
              <w:rPr>
                <w:sz w:val="28"/>
                <w:szCs w:val="28"/>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CE170F">
              <w:rPr>
                <w:sz w:val="28"/>
                <w:szCs w:val="28"/>
              </w:rPr>
              <w:t>Сколково</w:t>
            </w:r>
            <w:proofErr w:type="spellEnd"/>
            <w:r w:rsidRPr="00CE170F">
              <w:rPr>
                <w:sz w:val="28"/>
                <w:szCs w:val="28"/>
              </w:rPr>
              <w:t xml:space="preserve">", осуществляющими присвоение, изменение и аннулирование адресов, в целях предоставления государственной </w:t>
            </w:r>
            <w:r w:rsidRPr="00CE170F">
              <w:rPr>
                <w:sz w:val="28"/>
                <w:szCs w:val="28"/>
              </w:rPr>
              <w:lastRenderedPageBreak/>
              <w:t>услуги.</w:t>
            </w:r>
          </w:p>
        </w:tc>
      </w:tr>
      <w:tr w:rsidR="00CD7490" w:rsidRPr="00CE170F" w:rsidTr="00053C1D">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lastRenderedPageBreak/>
              <w:t>11</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rPr>
                <w:sz w:val="28"/>
                <w:szCs w:val="28"/>
              </w:rPr>
            </w:pPr>
            <w:r w:rsidRPr="00CE170F">
              <w:rPr>
                <w:sz w:val="28"/>
                <w:szCs w:val="28"/>
              </w:rPr>
              <w:t>Настоящим также подтверждаю, что:</w:t>
            </w:r>
          </w:p>
          <w:p w:rsidR="00CD7490" w:rsidRPr="00CE170F" w:rsidRDefault="00CD7490" w:rsidP="00053C1D">
            <w:pPr>
              <w:rPr>
                <w:sz w:val="28"/>
                <w:szCs w:val="28"/>
              </w:rPr>
            </w:pPr>
            <w:r w:rsidRPr="00CE170F">
              <w:rPr>
                <w:sz w:val="28"/>
                <w:szCs w:val="28"/>
              </w:rPr>
              <w:t>сведения, указанные в настоящем заявлении, на дату представления заявления достоверны;</w:t>
            </w:r>
          </w:p>
          <w:p w:rsidR="00CD7490" w:rsidRPr="00CE170F" w:rsidRDefault="00CD7490" w:rsidP="00053C1D">
            <w:pPr>
              <w:spacing w:after="100"/>
              <w:rPr>
                <w:sz w:val="28"/>
                <w:szCs w:val="28"/>
              </w:rPr>
            </w:pPr>
            <w:r w:rsidRPr="00CE170F">
              <w:rPr>
                <w:sz w:val="28"/>
                <w:szCs w:val="28"/>
              </w:rPr>
              <w:t>представленные правоустанавливающи</w:t>
            </w:r>
            <w:proofErr w:type="gramStart"/>
            <w:r w:rsidRPr="00CE170F">
              <w:rPr>
                <w:sz w:val="28"/>
                <w:szCs w:val="28"/>
              </w:rPr>
              <w:t>й(</w:t>
            </w:r>
            <w:proofErr w:type="spellStart"/>
            <w:proofErr w:type="gramEnd"/>
            <w:r w:rsidRPr="00CE170F">
              <w:rPr>
                <w:sz w:val="28"/>
                <w:szCs w:val="28"/>
              </w:rPr>
              <w:t>ие</w:t>
            </w:r>
            <w:proofErr w:type="spellEnd"/>
            <w:r w:rsidRPr="00CE170F">
              <w:rPr>
                <w:sz w:val="28"/>
                <w:szCs w:val="28"/>
              </w:rPr>
              <w:t>) документ(</w:t>
            </w:r>
            <w:proofErr w:type="spellStart"/>
            <w:r w:rsidRPr="00CE170F">
              <w:rPr>
                <w:sz w:val="28"/>
                <w:szCs w:val="28"/>
              </w:rPr>
              <w:t>ы</w:t>
            </w:r>
            <w:proofErr w:type="spellEnd"/>
            <w:r w:rsidRPr="00CE170F">
              <w:rPr>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12</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Подпись</w:t>
            </w:r>
          </w:p>
        </w:tc>
        <w:tc>
          <w:tcPr>
            <w:tcW w:w="0" w:type="auto"/>
            <w:gridSpan w:val="2"/>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Дата</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tcBorders>
              <w:top w:val="single" w:sz="8" w:space="0" w:color="000000"/>
              <w:left w:val="single" w:sz="8" w:space="0" w:color="000000"/>
              <w:bottom w:val="single" w:sz="8" w:space="0" w:color="000000"/>
              <w:right w:val="nil"/>
            </w:tcBorders>
            <w:vAlign w:val="center"/>
          </w:tcPr>
          <w:p w:rsidR="00CD7490" w:rsidRPr="00CE170F" w:rsidRDefault="00CD7490" w:rsidP="00053C1D">
            <w:pPr>
              <w:jc w:val="center"/>
              <w:rPr>
                <w:sz w:val="28"/>
                <w:szCs w:val="28"/>
              </w:rPr>
            </w:pPr>
            <w:r w:rsidRPr="00CE170F">
              <w:rPr>
                <w:sz w:val="28"/>
                <w:szCs w:val="28"/>
              </w:rPr>
              <w:t>_________________</w:t>
            </w:r>
          </w:p>
          <w:p w:rsidR="00CD7490" w:rsidRPr="00CE170F" w:rsidRDefault="00CD7490" w:rsidP="00053C1D">
            <w:pPr>
              <w:spacing w:after="100"/>
              <w:jc w:val="center"/>
              <w:rPr>
                <w:sz w:val="28"/>
                <w:szCs w:val="28"/>
              </w:rPr>
            </w:pPr>
            <w:r w:rsidRPr="00CE170F">
              <w:rPr>
                <w:sz w:val="28"/>
                <w:szCs w:val="28"/>
              </w:rPr>
              <w:t>(подпись)</w:t>
            </w:r>
          </w:p>
        </w:tc>
        <w:tc>
          <w:tcPr>
            <w:tcW w:w="0" w:type="auto"/>
            <w:tcBorders>
              <w:top w:val="single" w:sz="8" w:space="0" w:color="000000"/>
              <w:left w:val="nil"/>
              <w:bottom w:val="single" w:sz="8" w:space="0" w:color="000000"/>
              <w:right w:val="single" w:sz="8" w:space="0" w:color="000000"/>
            </w:tcBorders>
            <w:vAlign w:val="center"/>
          </w:tcPr>
          <w:p w:rsidR="00CD7490" w:rsidRPr="00CE170F" w:rsidRDefault="00CD7490" w:rsidP="00053C1D">
            <w:pPr>
              <w:jc w:val="center"/>
              <w:rPr>
                <w:sz w:val="28"/>
                <w:szCs w:val="28"/>
              </w:rPr>
            </w:pPr>
            <w:r w:rsidRPr="00CE170F">
              <w:rPr>
                <w:sz w:val="28"/>
                <w:szCs w:val="28"/>
              </w:rPr>
              <w:t>_______________________</w:t>
            </w:r>
          </w:p>
          <w:p w:rsidR="00CD7490" w:rsidRPr="00CE170F" w:rsidRDefault="00CD7490" w:rsidP="00053C1D">
            <w:pPr>
              <w:spacing w:after="100"/>
              <w:jc w:val="center"/>
              <w:rPr>
                <w:sz w:val="28"/>
                <w:szCs w:val="28"/>
              </w:rPr>
            </w:pPr>
            <w:r w:rsidRPr="00CE170F">
              <w:rPr>
                <w:sz w:val="28"/>
                <w:szCs w:val="28"/>
              </w:rPr>
              <w:t>(инициалы, фамилия)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spacing w:after="100"/>
              <w:rPr>
                <w:sz w:val="28"/>
                <w:szCs w:val="28"/>
              </w:rPr>
            </w:pPr>
            <w:r w:rsidRPr="00CE170F">
              <w:rPr>
                <w:sz w:val="28"/>
                <w:szCs w:val="28"/>
              </w:rPr>
              <w:t xml:space="preserve">"__" ___________ ____ </w:t>
            </w:r>
            <w:proofErr w:type="gramStart"/>
            <w:r w:rsidRPr="00CE170F">
              <w:rPr>
                <w:sz w:val="28"/>
                <w:szCs w:val="28"/>
              </w:rPr>
              <w:t>г</w:t>
            </w:r>
            <w:proofErr w:type="gramEnd"/>
            <w:r w:rsidRPr="00CE170F">
              <w:rPr>
                <w:sz w:val="28"/>
                <w:szCs w:val="28"/>
              </w:rPr>
              <w:t>.</w:t>
            </w:r>
          </w:p>
        </w:tc>
      </w:tr>
      <w:tr w:rsidR="00CD7490" w:rsidRPr="00CE170F" w:rsidTr="00053C1D">
        <w:tc>
          <w:tcPr>
            <w:tcW w:w="0" w:type="auto"/>
            <w:vMerge w:val="restart"/>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13</w:t>
            </w: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Отметка специалиста, принявшего заявление и приложенные к нему документы:</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r w:rsidR="00CD7490" w:rsidRPr="00CE170F" w:rsidTr="00053C1D">
        <w:tc>
          <w:tcPr>
            <w:tcW w:w="0" w:type="auto"/>
            <w:vMerge/>
            <w:tcBorders>
              <w:top w:val="single" w:sz="8" w:space="0" w:color="000000"/>
              <w:left w:val="single" w:sz="8" w:space="0" w:color="000000"/>
              <w:bottom w:val="single" w:sz="8" w:space="0" w:color="000000"/>
              <w:right w:val="single" w:sz="8" w:space="0" w:color="000000"/>
            </w:tcBorders>
            <w:vAlign w:val="center"/>
          </w:tcPr>
          <w:p w:rsidR="00CD7490" w:rsidRPr="00CE170F" w:rsidRDefault="00CD7490" w:rsidP="00053C1D">
            <w:pPr>
              <w:rPr>
                <w:sz w:val="28"/>
                <w:szCs w:val="28"/>
              </w:rPr>
            </w:pPr>
          </w:p>
        </w:tc>
        <w:tc>
          <w:tcPr>
            <w:tcW w:w="0" w:type="auto"/>
            <w:gridSpan w:val="4"/>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rPr>
                <w:sz w:val="28"/>
                <w:szCs w:val="28"/>
              </w:rPr>
            </w:pPr>
            <w:r w:rsidRPr="00CE170F">
              <w:rPr>
                <w:sz w:val="28"/>
                <w:szCs w:val="28"/>
              </w:rPr>
              <w:t> </w:t>
            </w:r>
          </w:p>
        </w:tc>
      </w:tr>
    </w:tbl>
    <w:p w:rsidR="00CD7490" w:rsidRPr="00CE170F" w:rsidRDefault="00CD7490" w:rsidP="00CD7490">
      <w:pPr>
        <w:rPr>
          <w:sz w:val="28"/>
          <w:szCs w:val="28"/>
        </w:rPr>
      </w:pPr>
      <w:r w:rsidRPr="00CE170F">
        <w:rPr>
          <w:sz w:val="28"/>
          <w:szCs w:val="28"/>
        </w:rPr>
        <w:t> </w:t>
      </w:r>
    </w:p>
    <w:p w:rsidR="00CD7490" w:rsidRPr="00CE170F" w:rsidRDefault="00CD7490" w:rsidP="00CD7490">
      <w:pPr>
        <w:ind w:firstLine="540"/>
        <w:rPr>
          <w:sz w:val="28"/>
          <w:szCs w:val="28"/>
        </w:rPr>
      </w:pPr>
      <w:r w:rsidRPr="00CE170F">
        <w:rPr>
          <w:sz w:val="28"/>
          <w:szCs w:val="28"/>
        </w:rPr>
        <w:t>--------------------------------</w:t>
      </w:r>
    </w:p>
    <w:p w:rsidR="00CD7490" w:rsidRPr="00CE170F" w:rsidRDefault="00CD7490" w:rsidP="00CD7490">
      <w:pPr>
        <w:ind w:firstLine="540"/>
        <w:rPr>
          <w:sz w:val="28"/>
          <w:szCs w:val="28"/>
        </w:rPr>
      </w:pPr>
      <w:bookmarkStart w:id="14" w:name="p609"/>
      <w:bookmarkEnd w:id="14"/>
      <w:r w:rsidRPr="00CE170F">
        <w:rPr>
          <w:sz w:val="28"/>
          <w:szCs w:val="28"/>
        </w:rPr>
        <w:t>&lt;1&gt; Строка дублируется для каждого объединенного земельного участка.</w:t>
      </w:r>
    </w:p>
    <w:p w:rsidR="00CD7490" w:rsidRPr="00CE170F" w:rsidRDefault="00CD7490" w:rsidP="00CD7490">
      <w:pPr>
        <w:ind w:firstLine="540"/>
        <w:rPr>
          <w:sz w:val="28"/>
          <w:szCs w:val="28"/>
        </w:rPr>
      </w:pPr>
      <w:bookmarkStart w:id="15" w:name="p610"/>
      <w:bookmarkEnd w:id="15"/>
      <w:r w:rsidRPr="00CE170F">
        <w:rPr>
          <w:sz w:val="28"/>
          <w:szCs w:val="28"/>
        </w:rPr>
        <w:t>&lt;2&gt; Строка дублируется для каждого перераспределенного земельного участка.</w:t>
      </w:r>
    </w:p>
    <w:p w:rsidR="00CD7490" w:rsidRPr="00CE170F" w:rsidRDefault="00CD7490" w:rsidP="00CD7490">
      <w:pPr>
        <w:ind w:firstLine="540"/>
        <w:rPr>
          <w:sz w:val="28"/>
          <w:szCs w:val="28"/>
        </w:rPr>
      </w:pPr>
      <w:bookmarkStart w:id="16" w:name="p611"/>
      <w:bookmarkEnd w:id="16"/>
      <w:r w:rsidRPr="00CE170F">
        <w:rPr>
          <w:sz w:val="28"/>
          <w:szCs w:val="28"/>
        </w:rPr>
        <w:t>&lt;3&gt; Строка дублируется для каждого разделенного помещения.</w:t>
      </w:r>
    </w:p>
    <w:p w:rsidR="00CD7490" w:rsidRPr="00CE170F" w:rsidRDefault="00CD7490" w:rsidP="00CD7490">
      <w:pPr>
        <w:ind w:firstLine="540"/>
        <w:rPr>
          <w:sz w:val="28"/>
          <w:szCs w:val="28"/>
        </w:rPr>
      </w:pPr>
      <w:bookmarkStart w:id="17" w:name="p612"/>
      <w:bookmarkEnd w:id="17"/>
      <w:r w:rsidRPr="00CE170F">
        <w:rPr>
          <w:sz w:val="28"/>
          <w:szCs w:val="28"/>
        </w:rPr>
        <w:t>&lt;4&gt; Строка дублируется для каждого объединенного помещения.</w:t>
      </w:r>
    </w:p>
    <w:p w:rsidR="00CD7490" w:rsidRPr="00CE170F" w:rsidRDefault="00CD7490" w:rsidP="00CD7490">
      <w:pPr>
        <w:ind w:firstLine="540"/>
        <w:rPr>
          <w:sz w:val="28"/>
          <w:szCs w:val="28"/>
        </w:rPr>
      </w:pPr>
      <w:r w:rsidRPr="00CE170F">
        <w:rPr>
          <w:sz w:val="28"/>
          <w:szCs w:val="28"/>
        </w:rPr>
        <w:t> </w:t>
      </w:r>
    </w:p>
    <w:p w:rsidR="00CD7490" w:rsidRPr="00CE170F" w:rsidRDefault="00CD7490" w:rsidP="00CD7490">
      <w:pPr>
        <w:ind w:firstLine="540"/>
        <w:rPr>
          <w:sz w:val="28"/>
          <w:szCs w:val="28"/>
        </w:rPr>
      </w:pPr>
      <w:r w:rsidRPr="00CE170F">
        <w:rPr>
          <w:sz w:val="28"/>
          <w:szCs w:val="28"/>
        </w:rPr>
        <w:t>Примечание.</w:t>
      </w:r>
    </w:p>
    <w:p w:rsidR="00CD7490" w:rsidRPr="00CE170F" w:rsidRDefault="00CD7490" w:rsidP="00CD7490">
      <w:pPr>
        <w:ind w:firstLine="540"/>
        <w:rPr>
          <w:sz w:val="28"/>
          <w:szCs w:val="28"/>
        </w:rPr>
      </w:pPr>
      <w:r w:rsidRPr="00CE170F">
        <w:rPr>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D7490" w:rsidRPr="00CE170F" w:rsidRDefault="00CD7490" w:rsidP="00CD7490">
      <w:pPr>
        <w:ind w:firstLine="540"/>
        <w:rPr>
          <w:sz w:val="28"/>
          <w:szCs w:val="28"/>
        </w:rPr>
      </w:pPr>
      <w:r w:rsidRPr="00CE170F">
        <w:rPr>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D7490" w:rsidRPr="00CE170F" w:rsidRDefault="00CD7490" w:rsidP="00CD7490">
      <w:pPr>
        <w:rPr>
          <w:sz w:val="28"/>
          <w:szCs w:val="28"/>
        </w:rPr>
      </w:pPr>
      <w:r w:rsidRPr="00CE170F">
        <w:rPr>
          <w:sz w:val="28"/>
          <w:szCs w:val="28"/>
        </w:rPr>
        <w:t> </w:t>
      </w:r>
    </w:p>
    <w:tbl>
      <w:tblPr>
        <w:tblW w:w="1660" w:type="dxa"/>
        <w:tblInd w:w="20" w:type="dxa"/>
        <w:tblCellMar>
          <w:left w:w="0" w:type="dxa"/>
          <w:right w:w="0" w:type="dxa"/>
        </w:tblCellMar>
        <w:tblLook w:val="04A0"/>
      </w:tblPr>
      <w:tblGrid>
        <w:gridCol w:w="359"/>
        <w:gridCol w:w="675"/>
        <w:gridCol w:w="626"/>
      </w:tblGrid>
      <w:tr w:rsidR="00CD7490" w:rsidRPr="00CE170F" w:rsidTr="00053C1D">
        <w:tc>
          <w:tcPr>
            <w:tcW w:w="0" w:type="auto"/>
            <w:tcBorders>
              <w:right w:val="single" w:sz="8" w:space="0" w:color="000000"/>
            </w:tcBorders>
          </w:tcPr>
          <w:p w:rsidR="00CD7490" w:rsidRPr="00CE170F" w:rsidRDefault="00CD7490" w:rsidP="00053C1D">
            <w:pPr>
              <w:spacing w:after="100"/>
              <w:jc w:val="right"/>
              <w:rPr>
                <w:sz w:val="28"/>
                <w:szCs w:val="28"/>
              </w:rPr>
            </w:pPr>
            <w:r w:rsidRPr="00CE170F">
              <w:rPr>
                <w:sz w:val="28"/>
                <w:szCs w:val="28"/>
              </w:rPr>
              <w:lastRenderedPageBreak/>
              <w:t>(</w:t>
            </w:r>
          </w:p>
        </w:tc>
        <w:tc>
          <w:tcPr>
            <w:tcW w:w="0" w:type="auto"/>
            <w:tcBorders>
              <w:top w:val="single" w:sz="8" w:space="0" w:color="000000"/>
              <w:left w:val="single" w:sz="8" w:space="0" w:color="000000"/>
              <w:bottom w:val="single" w:sz="8" w:space="0" w:color="000000"/>
              <w:right w:val="single" w:sz="8" w:space="0" w:color="000000"/>
            </w:tcBorders>
          </w:tcPr>
          <w:p w:rsidR="00CD7490" w:rsidRPr="00CE170F" w:rsidRDefault="00CD7490" w:rsidP="00053C1D">
            <w:pPr>
              <w:spacing w:after="100"/>
              <w:jc w:val="center"/>
              <w:rPr>
                <w:sz w:val="28"/>
                <w:szCs w:val="28"/>
              </w:rPr>
            </w:pPr>
            <w:r w:rsidRPr="00CE170F">
              <w:rPr>
                <w:sz w:val="28"/>
                <w:szCs w:val="28"/>
              </w:rPr>
              <w:t>V</w:t>
            </w:r>
          </w:p>
        </w:tc>
        <w:tc>
          <w:tcPr>
            <w:tcW w:w="0" w:type="auto"/>
            <w:tcBorders>
              <w:left w:val="single" w:sz="8" w:space="0" w:color="000000"/>
            </w:tcBorders>
          </w:tcPr>
          <w:p w:rsidR="00CD7490" w:rsidRPr="00CE170F" w:rsidRDefault="00CD7490" w:rsidP="00053C1D">
            <w:pPr>
              <w:spacing w:after="100"/>
              <w:rPr>
                <w:sz w:val="28"/>
                <w:szCs w:val="28"/>
              </w:rPr>
            </w:pPr>
            <w:r w:rsidRPr="00CE170F">
              <w:rPr>
                <w:sz w:val="28"/>
                <w:szCs w:val="28"/>
              </w:rPr>
              <w:t>).</w:t>
            </w:r>
          </w:p>
        </w:tc>
      </w:tr>
    </w:tbl>
    <w:p w:rsidR="00CD7490" w:rsidRPr="00CE170F" w:rsidRDefault="00CD7490" w:rsidP="00CD7490">
      <w:pPr>
        <w:rPr>
          <w:sz w:val="28"/>
          <w:szCs w:val="28"/>
        </w:rPr>
      </w:pPr>
      <w:r w:rsidRPr="00CE170F">
        <w:rPr>
          <w:sz w:val="28"/>
          <w:szCs w:val="28"/>
        </w:rPr>
        <w:t> </w:t>
      </w:r>
    </w:p>
    <w:p w:rsidR="00CD7490" w:rsidRPr="00CE170F" w:rsidRDefault="00CD7490" w:rsidP="00CD7490">
      <w:pPr>
        <w:ind w:firstLine="540"/>
        <w:rPr>
          <w:sz w:val="28"/>
          <w:szCs w:val="28"/>
        </w:rPr>
      </w:pPr>
      <w:proofErr w:type="gramStart"/>
      <w:r w:rsidRPr="00CE170F">
        <w:rPr>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CE170F">
        <w:rPr>
          <w:sz w:val="28"/>
          <w:szCs w:val="28"/>
        </w:rPr>
        <w:t>Сколково</w:t>
      </w:r>
      <w:proofErr w:type="spellEnd"/>
      <w:proofErr w:type="gramEnd"/>
      <w:r w:rsidRPr="00CE170F">
        <w:rPr>
          <w:sz w:val="28"/>
          <w:szCs w:val="28"/>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D7490" w:rsidRPr="00CE170F" w:rsidRDefault="00CD7490" w:rsidP="00CD7490">
      <w:pPr>
        <w:tabs>
          <w:tab w:val="left" w:pos="2070"/>
        </w:tabs>
        <w:rPr>
          <w:sz w:val="28"/>
          <w:szCs w:val="28"/>
        </w:rPr>
      </w:pPr>
    </w:p>
    <w:p w:rsidR="00CD7490" w:rsidRDefault="00CD7490" w:rsidP="00CD7490">
      <w:pPr>
        <w:autoSpaceDE w:val="0"/>
        <w:autoSpaceDN w:val="0"/>
        <w:adjustRightInd w:val="0"/>
        <w:jc w:val="right"/>
        <w:rPr>
          <w:rFonts w:eastAsia="Calibri"/>
          <w:sz w:val="28"/>
          <w:szCs w:val="28"/>
        </w:rPr>
      </w:pPr>
    </w:p>
    <w:p w:rsidR="00CD7490" w:rsidRDefault="00CD7490" w:rsidP="00CD7490">
      <w:pPr>
        <w:rPr>
          <w:szCs w:val="28"/>
        </w:rPr>
      </w:pPr>
    </w:p>
    <w:p w:rsidR="00CD7490" w:rsidRDefault="00CD7490" w:rsidP="00CD7490">
      <w:pPr>
        <w:rPr>
          <w:szCs w:val="28"/>
        </w:rPr>
      </w:pPr>
    </w:p>
    <w:p w:rsidR="00CD7490" w:rsidRPr="00C22268" w:rsidRDefault="00CD7490" w:rsidP="00CD7490">
      <w:pPr>
        <w:rPr>
          <w:szCs w:val="28"/>
        </w:rPr>
      </w:pPr>
    </w:p>
    <w:p w:rsidR="00BE0560" w:rsidRPr="00340345" w:rsidRDefault="00BE0560" w:rsidP="00340345">
      <w:pPr>
        <w:rPr>
          <w:szCs w:val="28"/>
        </w:rPr>
      </w:pPr>
    </w:p>
    <w:sectPr w:rsidR="00BE0560" w:rsidRPr="00340345" w:rsidSect="00E10C87">
      <w:headerReference w:type="even" r:id="rId11"/>
      <w:headerReference w:type="default" r:id="rId12"/>
      <w:pgSz w:w="11906" w:h="16838"/>
      <w:pgMar w:top="1134" w:right="850" w:bottom="1134" w:left="1701" w:header="708" w:footer="708"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DE" w:rsidRDefault="00CD7490">
    <w:pPr>
      <w:pStyle w:val="af3"/>
      <w:framePr w:wrap="around" w:vAnchor="text" w:hAnchor="margin" w:xAlign="center" w:y="1"/>
      <w:rPr>
        <w:rStyle w:val="ad"/>
      </w:rPr>
    </w:pPr>
    <w:r>
      <w:fldChar w:fldCharType="begin"/>
    </w:r>
    <w:r>
      <w:rPr>
        <w:rStyle w:val="ad"/>
      </w:rPr>
      <w:instrText xml:space="preserve">PAGE  </w:instrText>
    </w:r>
    <w:r>
      <w:fldChar w:fldCharType="end"/>
    </w:r>
  </w:p>
  <w:p w:rsidR="00F06CDE" w:rsidRDefault="00CD7490">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DE" w:rsidRDefault="00CD7490">
    <w:pPr>
      <w:pStyle w:val="af3"/>
      <w:framePr w:wrap="around" w:vAnchor="text" w:hAnchor="margin" w:xAlign="center" w:y="1"/>
      <w:rPr>
        <w:rStyle w:val="ad"/>
      </w:rPr>
    </w:pPr>
    <w:r>
      <w:fldChar w:fldCharType="begin"/>
    </w:r>
    <w:r>
      <w:rPr>
        <w:rStyle w:val="ad"/>
      </w:rPr>
      <w:instrText xml:space="preserve">PAGE  </w:instrText>
    </w:r>
    <w:r>
      <w:fldChar w:fldCharType="separate"/>
    </w:r>
    <w:r>
      <w:rPr>
        <w:rStyle w:val="ad"/>
        <w:noProof/>
      </w:rPr>
      <w:t>5</w:t>
    </w:r>
    <w:r>
      <w:fldChar w:fldCharType="end"/>
    </w:r>
  </w:p>
  <w:p w:rsidR="00F06CDE" w:rsidRDefault="00CD749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A3136"/>
    <w:multiLevelType w:val="hybridMultilevel"/>
    <w:tmpl w:val="A836A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560"/>
    <w:rsid w:val="00130D2F"/>
    <w:rsid w:val="00223099"/>
    <w:rsid w:val="002537E8"/>
    <w:rsid w:val="00281BB8"/>
    <w:rsid w:val="002A761D"/>
    <w:rsid w:val="003176D8"/>
    <w:rsid w:val="00327795"/>
    <w:rsid w:val="00340345"/>
    <w:rsid w:val="00380AB8"/>
    <w:rsid w:val="003F5D6F"/>
    <w:rsid w:val="004A09FD"/>
    <w:rsid w:val="00550AFE"/>
    <w:rsid w:val="00557476"/>
    <w:rsid w:val="005D254B"/>
    <w:rsid w:val="006F22DF"/>
    <w:rsid w:val="00871C35"/>
    <w:rsid w:val="00922670"/>
    <w:rsid w:val="00923081"/>
    <w:rsid w:val="00953916"/>
    <w:rsid w:val="009600AD"/>
    <w:rsid w:val="00A04229"/>
    <w:rsid w:val="00A521C0"/>
    <w:rsid w:val="00A94DC7"/>
    <w:rsid w:val="00AC3707"/>
    <w:rsid w:val="00AF6947"/>
    <w:rsid w:val="00BB4A75"/>
    <w:rsid w:val="00BE0560"/>
    <w:rsid w:val="00C80B84"/>
    <w:rsid w:val="00CB11D9"/>
    <w:rsid w:val="00CD7490"/>
    <w:rsid w:val="00D67B22"/>
    <w:rsid w:val="00F00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560"/>
    <w:pPr>
      <w:ind w:left="720"/>
      <w:contextualSpacing/>
    </w:pPr>
  </w:style>
  <w:style w:type="paragraph" w:styleId="a4">
    <w:name w:val="Balloon Text"/>
    <w:basedOn w:val="a"/>
    <w:link w:val="a5"/>
    <w:uiPriority w:val="99"/>
    <w:unhideWhenUsed/>
    <w:rsid w:val="00A04229"/>
    <w:rPr>
      <w:rFonts w:ascii="Tahoma" w:hAnsi="Tahoma" w:cs="Tahoma"/>
      <w:sz w:val="16"/>
      <w:szCs w:val="16"/>
    </w:rPr>
  </w:style>
  <w:style w:type="character" w:customStyle="1" w:styleId="a5">
    <w:name w:val="Текст выноски Знак"/>
    <w:basedOn w:val="a0"/>
    <w:link w:val="a4"/>
    <w:uiPriority w:val="99"/>
    <w:semiHidden/>
    <w:rsid w:val="00A04229"/>
    <w:rPr>
      <w:rFonts w:ascii="Tahoma" w:hAnsi="Tahoma" w:cs="Tahoma"/>
      <w:sz w:val="16"/>
      <w:szCs w:val="16"/>
    </w:rPr>
  </w:style>
  <w:style w:type="table" w:styleId="a6">
    <w:name w:val="Table Grid"/>
    <w:basedOn w:val="a1"/>
    <w:uiPriority w:val="59"/>
    <w:rsid w:val="00CD7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D7490"/>
    <w:rPr>
      <w:color w:val="0000FF"/>
      <w:u w:val="single"/>
    </w:rPr>
  </w:style>
  <w:style w:type="character" w:customStyle="1" w:styleId="js-phone-number">
    <w:name w:val="js-phone-number"/>
    <w:basedOn w:val="a0"/>
    <w:rsid w:val="00CD7490"/>
  </w:style>
  <w:style w:type="character" w:styleId="a8">
    <w:name w:val="endnote reference"/>
    <w:uiPriority w:val="99"/>
    <w:unhideWhenUsed/>
    <w:rsid w:val="00CD7490"/>
    <w:rPr>
      <w:vertAlign w:val="superscript"/>
    </w:rPr>
  </w:style>
  <w:style w:type="character" w:styleId="a9">
    <w:name w:val="Subtle Emphasis"/>
    <w:uiPriority w:val="19"/>
    <w:qFormat/>
    <w:rsid w:val="00CD7490"/>
    <w:rPr>
      <w:i/>
      <w:iCs/>
      <w:color w:val="404040"/>
    </w:rPr>
  </w:style>
  <w:style w:type="character" w:styleId="aa">
    <w:name w:val="footnote reference"/>
    <w:unhideWhenUsed/>
    <w:rsid w:val="00CD7490"/>
    <w:rPr>
      <w:vertAlign w:val="superscript"/>
    </w:rPr>
  </w:style>
  <w:style w:type="character" w:customStyle="1" w:styleId="ab">
    <w:name w:val="Название Знак"/>
    <w:link w:val="ac"/>
    <w:rsid w:val="00CD7490"/>
    <w:rPr>
      <w:rFonts w:ascii="Times New Roman" w:eastAsia="Times New Roman" w:hAnsi="Times New Roman" w:cs="Times New Roman"/>
      <w:sz w:val="28"/>
      <w:szCs w:val="20"/>
      <w:lang w:eastAsia="ru-RU"/>
    </w:rPr>
  </w:style>
  <w:style w:type="character" w:styleId="ad">
    <w:name w:val="page number"/>
    <w:basedOn w:val="a0"/>
    <w:rsid w:val="00CD7490"/>
  </w:style>
  <w:style w:type="character" w:customStyle="1" w:styleId="ae">
    <w:name w:val="Нижний колонтитул Знак"/>
    <w:link w:val="af"/>
    <w:rsid w:val="00CD7490"/>
    <w:rPr>
      <w:rFonts w:ascii="Times New Roman" w:eastAsia="Times New Roman" w:hAnsi="Times New Roman" w:cs="Times New Roman"/>
      <w:sz w:val="24"/>
      <w:szCs w:val="24"/>
      <w:lang w:eastAsia="ru-RU"/>
    </w:rPr>
  </w:style>
  <w:style w:type="character" w:customStyle="1" w:styleId="af0">
    <w:name w:val="Текст концевой сноски Знак"/>
    <w:link w:val="af1"/>
    <w:uiPriority w:val="99"/>
    <w:rsid w:val="00CD7490"/>
    <w:rPr>
      <w:rFonts w:ascii="Times New Roman" w:eastAsia="Times New Roman" w:hAnsi="Times New Roman"/>
    </w:rPr>
  </w:style>
  <w:style w:type="character" w:customStyle="1" w:styleId="af2">
    <w:name w:val="Верхний колонтитул Знак"/>
    <w:link w:val="af3"/>
    <w:rsid w:val="00CD7490"/>
    <w:rPr>
      <w:rFonts w:ascii="Times New Roman" w:eastAsia="Times New Roman" w:hAnsi="Times New Roman" w:cs="Times New Roman"/>
      <w:sz w:val="24"/>
      <w:szCs w:val="24"/>
      <w:lang w:eastAsia="ru-RU"/>
    </w:rPr>
  </w:style>
  <w:style w:type="character" w:customStyle="1" w:styleId="af4">
    <w:name w:val="Текст сноски Знак"/>
    <w:link w:val="af5"/>
    <w:rsid w:val="00CD7490"/>
    <w:rPr>
      <w:rFonts w:ascii="Times New Roman" w:eastAsia="Times New Roman" w:hAnsi="Times New Roman"/>
    </w:rPr>
  </w:style>
  <w:style w:type="paragraph" w:styleId="af5">
    <w:name w:val="footnote text"/>
    <w:basedOn w:val="a"/>
    <w:link w:val="af4"/>
    <w:unhideWhenUsed/>
    <w:rsid w:val="00CD7490"/>
    <w:pPr>
      <w:jc w:val="left"/>
    </w:pPr>
    <w:rPr>
      <w:rFonts w:ascii="Times New Roman" w:eastAsia="Times New Roman" w:hAnsi="Times New Roman"/>
    </w:rPr>
  </w:style>
  <w:style w:type="character" w:customStyle="1" w:styleId="1">
    <w:name w:val="Текст сноски Знак1"/>
    <w:basedOn w:val="a0"/>
    <w:link w:val="af5"/>
    <w:uiPriority w:val="99"/>
    <w:semiHidden/>
    <w:rsid w:val="00CD7490"/>
    <w:rPr>
      <w:sz w:val="20"/>
      <w:szCs w:val="20"/>
    </w:rPr>
  </w:style>
  <w:style w:type="paragraph" w:styleId="af3">
    <w:name w:val="header"/>
    <w:basedOn w:val="a"/>
    <w:link w:val="af2"/>
    <w:rsid w:val="00CD7490"/>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10">
    <w:name w:val="Верхний колонтитул Знак1"/>
    <w:basedOn w:val="a0"/>
    <w:link w:val="af3"/>
    <w:uiPriority w:val="99"/>
    <w:semiHidden/>
    <w:rsid w:val="00CD7490"/>
  </w:style>
  <w:style w:type="paragraph" w:styleId="af1">
    <w:name w:val="endnote text"/>
    <w:basedOn w:val="a"/>
    <w:link w:val="af0"/>
    <w:uiPriority w:val="99"/>
    <w:unhideWhenUsed/>
    <w:rsid w:val="00CD7490"/>
    <w:pPr>
      <w:jc w:val="left"/>
    </w:pPr>
    <w:rPr>
      <w:rFonts w:ascii="Times New Roman" w:eastAsia="Times New Roman" w:hAnsi="Times New Roman"/>
    </w:rPr>
  </w:style>
  <w:style w:type="character" w:customStyle="1" w:styleId="11">
    <w:name w:val="Текст концевой сноски Знак1"/>
    <w:basedOn w:val="a0"/>
    <w:link w:val="af1"/>
    <w:uiPriority w:val="99"/>
    <w:semiHidden/>
    <w:rsid w:val="00CD7490"/>
    <w:rPr>
      <w:sz w:val="20"/>
      <w:szCs w:val="20"/>
    </w:rPr>
  </w:style>
  <w:style w:type="paragraph" w:styleId="af6">
    <w:name w:val="Normal (Web)"/>
    <w:basedOn w:val="a"/>
    <w:uiPriority w:val="99"/>
    <w:unhideWhenUsed/>
    <w:qFormat/>
    <w:rsid w:val="00CD7490"/>
    <w:pPr>
      <w:spacing w:after="75"/>
      <w:jc w:val="left"/>
    </w:pPr>
    <w:rPr>
      <w:rFonts w:ascii="Times New Roman" w:eastAsia="Times New Roman" w:hAnsi="Times New Roman" w:cs="Times New Roman"/>
      <w:sz w:val="24"/>
      <w:szCs w:val="24"/>
      <w:lang w:eastAsia="ru-RU"/>
    </w:rPr>
  </w:style>
  <w:style w:type="paragraph" w:styleId="af">
    <w:name w:val="footer"/>
    <w:basedOn w:val="a"/>
    <w:link w:val="ae"/>
    <w:rsid w:val="00CD7490"/>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f"/>
    <w:uiPriority w:val="99"/>
    <w:semiHidden/>
    <w:rsid w:val="00CD7490"/>
  </w:style>
  <w:style w:type="paragraph" w:styleId="ac">
    <w:name w:val="Title"/>
    <w:basedOn w:val="a"/>
    <w:link w:val="ab"/>
    <w:qFormat/>
    <w:rsid w:val="00CD7490"/>
    <w:pPr>
      <w:jc w:val="center"/>
    </w:pPr>
    <w:rPr>
      <w:rFonts w:ascii="Times New Roman" w:eastAsia="Times New Roman" w:hAnsi="Times New Roman" w:cs="Times New Roman"/>
      <w:sz w:val="28"/>
      <w:szCs w:val="20"/>
      <w:lang w:eastAsia="ru-RU"/>
    </w:rPr>
  </w:style>
  <w:style w:type="character" w:customStyle="1" w:styleId="13">
    <w:name w:val="Название Знак1"/>
    <w:basedOn w:val="a0"/>
    <w:link w:val="ac"/>
    <w:uiPriority w:val="10"/>
    <w:rsid w:val="00CD7490"/>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rsid w:val="00CD7490"/>
    <w:pPr>
      <w:autoSpaceDE w:val="0"/>
      <w:autoSpaceDN w:val="0"/>
      <w:adjustRightInd w:val="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CD7490"/>
    <w:pPr>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rsid w:val="00CD7490"/>
    <w:pPr>
      <w:autoSpaceDE w:val="0"/>
      <w:autoSpaceDN w:val="0"/>
      <w:adjustRightInd w:val="0"/>
      <w:ind w:firstLine="720"/>
      <w:jc w:val="left"/>
    </w:pPr>
    <w:rPr>
      <w:rFonts w:ascii="Arial" w:eastAsia="Times New Roman" w:hAnsi="Arial" w:cs="Arial"/>
      <w:sz w:val="20"/>
      <w:szCs w:val="20"/>
      <w:lang w:eastAsia="ru-RU"/>
    </w:rPr>
  </w:style>
  <w:style w:type="paragraph" w:customStyle="1" w:styleId="af7">
    <w:name w:val="Знак"/>
    <w:basedOn w:val="a"/>
    <w:rsid w:val="00CD7490"/>
    <w:pPr>
      <w:spacing w:before="100" w:beforeAutospacing="1" w:after="100" w:afterAutospacing="1"/>
      <w:jc w:val="left"/>
    </w:pPr>
    <w:rPr>
      <w:rFonts w:ascii="Tahoma" w:eastAsia="Times New Roman" w:hAnsi="Tahoma" w:cs="Tahoma"/>
      <w:sz w:val="20"/>
      <w:szCs w:val="20"/>
      <w:lang w:val="en-US"/>
    </w:rPr>
  </w:style>
  <w:style w:type="character" w:customStyle="1" w:styleId="ed">
    <w:name w:val="ed"/>
    <w:rsid w:val="00CD7490"/>
  </w:style>
  <w:style w:type="character" w:customStyle="1" w:styleId="mark">
    <w:name w:val="mark"/>
    <w:rsid w:val="00CD7490"/>
  </w:style>
  <w:style w:type="paragraph" w:customStyle="1" w:styleId="ConsNormal">
    <w:name w:val="ConsNormal"/>
    <w:rsid w:val="00CD7490"/>
    <w:pPr>
      <w:widowControl w:val="0"/>
      <w:autoSpaceDE w:val="0"/>
      <w:autoSpaceDN w:val="0"/>
      <w:adjustRightInd w:val="0"/>
      <w:ind w:right="19772"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689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36898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343265" TargetMode="External"/><Relationship Id="rId11" Type="http://schemas.openxmlformats.org/officeDocument/2006/relationships/header" Target="header1.xml"/><Relationship Id="rId5" Type="http://schemas.openxmlformats.org/officeDocument/2006/relationships/hyperlink" Target="https://normativ.kontur.ru/document?moduleId=1&amp;documentId=343265" TargetMode="External"/><Relationship Id="rId10" Type="http://schemas.openxmlformats.org/officeDocument/2006/relationships/hyperlink" Target="consultantplus://offline/ref=20198AF0ABFD6E08D30102299E9176D2512F8439FB68E5B36CCB29CC5892FADA06D1808F722AF29213EB1FF4D83614FA5DB8987DEC73A359zE04F"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679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9283</Words>
  <Characters>52918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Urist-4</dc:creator>
  <cp:lastModifiedBy>User</cp:lastModifiedBy>
  <cp:revision>5</cp:revision>
  <cp:lastPrinted>2021-05-21T07:04:00Z</cp:lastPrinted>
  <dcterms:created xsi:type="dcterms:W3CDTF">2021-05-21T07:06:00Z</dcterms:created>
  <dcterms:modified xsi:type="dcterms:W3CDTF">2021-06-10T06:49:00Z</dcterms:modified>
</cp:coreProperties>
</file>