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6" w:rsidRPr="0083350C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83350C">
        <w:rPr>
          <w:rFonts w:eastAsia="Calibri"/>
          <w:color w:val="auto"/>
          <w:szCs w:val="28"/>
          <w:lang w:eastAsia="en-US"/>
        </w:rPr>
        <w:t>РОССИЙСКАЯ ФЕДЕРАЦИЯ</w:t>
      </w: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740E2A">
        <w:rPr>
          <w:rFonts w:eastAsia="Calibri"/>
          <w:color w:val="auto"/>
          <w:szCs w:val="28"/>
          <w:lang w:eastAsia="en-US"/>
        </w:rPr>
        <w:t>КРАСНОЯРСКИЙ КРАЙ РЫБИНСКИЙ РАЙОН</w:t>
      </w: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740E2A">
        <w:rPr>
          <w:rFonts w:eastAsia="Calibri"/>
          <w:color w:val="auto"/>
          <w:szCs w:val="28"/>
          <w:lang w:eastAsia="en-US"/>
        </w:rPr>
        <w:t>КРАСНОГОРЬЕВСКИЙ СЕЛЬСКИЙ СОВЕТ ДЕПУТАТОВ</w:t>
      </w: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740E2A">
        <w:rPr>
          <w:rFonts w:eastAsia="Calibri"/>
          <w:color w:val="auto"/>
          <w:szCs w:val="28"/>
          <w:lang w:eastAsia="en-US"/>
        </w:rPr>
        <w:t xml:space="preserve">           </w:t>
      </w:r>
    </w:p>
    <w:p w:rsidR="00E22876" w:rsidRDefault="00E22876" w:rsidP="00E22876">
      <w:pPr>
        <w:tabs>
          <w:tab w:val="left" w:pos="8145"/>
        </w:tabs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740E2A">
        <w:rPr>
          <w:rFonts w:eastAsia="Calibri"/>
          <w:color w:val="auto"/>
          <w:szCs w:val="28"/>
          <w:lang w:eastAsia="en-US"/>
        </w:rPr>
        <w:t xml:space="preserve">                                               </w:t>
      </w:r>
      <w:proofErr w:type="gramStart"/>
      <w:r w:rsidRPr="00740E2A">
        <w:rPr>
          <w:rFonts w:eastAsia="Calibri"/>
          <w:color w:val="auto"/>
          <w:szCs w:val="28"/>
          <w:lang w:eastAsia="en-US"/>
        </w:rPr>
        <w:t>Р</w:t>
      </w:r>
      <w:proofErr w:type="gramEnd"/>
      <w:r w:rsidRPr="00740E2A">
        <w:rPr>
          <w:rFonts w:eastAsia="Calibri"/>
          <w:color w:val="auto"/>
          <w:szCs w:val="28"/>
          <w:lang w:eastAsia="en-US"/>
        </w:rPr>
        <w:t xml:space="preserve"> Е Ш Е Н И Е     </w:t>
      </w:r>
      <w:r w:rsidRPr="00740E2A">
        <w:rPr>
          <w:rFonts w:eastAsia="Calibri"/>
          <w:color w:val="auto"/>
          <w:szCs w:val="28"/>
          <w:lang w:eastAsia="en-US"/>
        </w:rPr>
        <w:tab/>
      </w:r>
    </w:p>
    <w:p w:rsidR="00A225B7" w:rsidRPr="00740E2A" w:rsidRDefault="00A225B7" w:rsidP="00E22876">
      <w:pPr>
        <w:tabs>
          <w:tab w:val="left" w:pos="8145"/>
        </w:tabs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E22876" w:rsidRPr="00740E2A" w:rsidRDefault="00A225B7" w:rsidP="00E22876">
      <w:pPr>
        <w:spacing w:line="240" w:lineRule="auto"/>
        <w:ind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20.12</w:t>
      </w:r>
      <w:r w:rsidR="00E22876" w:rsidRPr="00740E2A">
        <w:rPr>
          <w:rFonts w:eastAsia="Calibri"/>
          <w:color w:val="auto"/>
          <w:szCs w:val="28"/>
          <w:lang w:eastAsia="en-US"/>
        </w:rPr>
        <w:t xml:space="preserve">.2024                                    с. </w:t>
      </w:r>
      <w:proofErr w:type="spellStart"/>
      <w:r w:rsidR="00E22876" w:rsidRPr="00740E2A">
        <w:rPr>
          <w:rFonts w:eastAsia="Calibri"/>
          <w:color w:val="auto"/>
          <w:szCs w:val="28"/>
          <w:lang w:eastAsia="en-US"/>
        </w:rPr>
        <w:t>Красногорьевка</w:t>
      </w:r>
      <w:proofErr w:type="spellEnd"/>
      <w:r w:rsidR="00E22876" w:rsidRPr="00740E2A">
        <w:rPr>
          <w:rFonts w:eastAsia="Calibri"/>
          <w:color w:val="auto"/>
          <w:szCs w:val="28"/>
          <w:lang w:eastAsia="en-US"/>
        </w:rPr>
        <w:t xml:space="preserve">     </w:t>
      </w:r>
      <w:r w:rsidR="00740E2A" w:rsidRPr="00740E2A">
        <w:rPr>
          <w:rFonts w:eastAsia="Calibri"/>
          <w:color w:val="auto"/>
          <w:szCs w:val="28"/>
          <w:lang w:eastAsia="en-US"/>
        </w:rPr>
        <w:t xml:space="preserve">                           </w:t>
      </w:r>
      <w:r w:rsidR="00E22876" w:rsidRPr="00740E2A">
        <w:rPr>
          <w:rFonts w:eastAsia="Calibri"/>
          <w:color w:val="auto"/>
          <w:szCs w:val="28"/>
          <w:lang w:eastAsia="en-US"/>
        </w:rPr>
        <w:t xml:space="preserve">№ </w:t>
      </w:r>
      <w:r>
        <w:rPr>
          <w:rFonts w:eastAsia="Calibri"/>
          <w:color w:val="auto"/>
          <w:szCs w:val="28"/>
          <w:lang w:eastAsia="en-US"/>
        </w:rPr>
        <w:t>15-23</w:t>
      </w:r>
      <w:r w:rsidR="00E22876" w:rsidRPr="00740E2A">
        <w:rPr>
          <w:rFonts w:eastAsia="Calibri"/>
          <w:color w:val="auto"/>
          <w:szCs w:val="28"/>
          <w:lang w:eastAsia="en-US"/>
        </w:rPr>
        <w:t xml:space="preserve">р    </w:t>
      </w:r>
    </w:p>
    <w:p w:rsidR="00E22876" w:rsidRPr="00740E2A" w:rsidRDefault="00E22876" w:rsidP="00E22876">
      <w:pPr>
        <w:widowControl w:val="0"/>
        <w:autoSpaceDE w:val="0"/>
        <w:autoSpaceDN w:val="0"/>
        <w:spacing w:line="240" w:lineRule="auto"/>
        <w:ind w:firstLine="0"/>
        <w:rPr>
          <w:b/>
          <w:color w:val="auto"/>
          <w:szCs w:val="28"/>
        </w:rPr>
      </w:pPr>
    </w:p>
    <w:p w:rsidR="00E22876" w:rsidRPr="00740E2A" w:rsidRDefault="00E22876" w:rsidP="00E22876">
      <w:pPr>
        <w:spacing w:after="50" w:line="259" w:lineRule="auto"/>
        <w:ind w:firstLine="0"/>
        <w:rPr>
          <w:szCs w:val="28"/>
        </w:rPr>
      </w:pPr>
    </w:p>
    <w:p w:rsidR="00E22876" w:rsidRPr="00740E2A" w:rsidRDefault="00E22876" w:rsidP="00E22876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  <w:r w:rsidRPr="00740E2A">
        <w:rPr>
          <w:szCs w:val="28"/>
        </w:rPr>
        <w:t xml:space="preserve">О внесении изменений в решение </w:t>
      </w:r>
      <w:proofErr w:type="spellStart"/>
      <w:r w:rsidRPr="00740E2A">
        <w:rPr>
          <w:szCs w:val="28"/>
        </w:rPr>
        <w:t>Красногорьевского</w:t>
      </w:r>
      <w:proofErr w:type="spellEnd"/>
      <w:r w:rsidRPr="00740E2A">
        <w:rPr>
          <w:szCs w:val="28"/>
        </w:rPr>
        <w:t xml:space="preserve"> сельского Совета депутатов от 25.11.2019г. № 10-22р «</w:t>
      </w:r>
      <w:r w:rsidRPr="00740E2A">
        <w:rPr>
          <w:color w:val="auto"/>
          <w:szCs w:val="28"/>
        </w:rPr>
        <w:t xml:space="preserve">О введении земельного  налога на территории </w:t>
      </w:r>
      <w:proofErr w:type="spellStart"/>
      <w:r w:rsidRPr="00740E2A">
        <w:rPr>
          <w:color w:val="auto"/>
          <w:szCs w:val="28"/>
        </w:rPr>
        <w:t>Красногорьевского</w:t>
      </w:r>
      <w:proofErr w:type="spellEnd"/>
      <w:r w:rsidRPr="00740E2A">
        <w:rPr>
          <w:color w:val="auto"/>
          <w:szCs w:val="28"/>
        </w:rPr>
        <w:t xml:space="preserve"> сельсовета Рыбинского района Красноярского края </w:t>
      </w:r>
      <w:proofErr w:type="gramStart"/>
      <w:r w:rsidRPr="00740E2A">
        <w:rPr>
          <w:color w:val="auto"/>
          <w:szCs w:val="28"/>
        </w:rPr>
        <w:t xml:space="preserve">( </w:t>
      </w:r>
      <w:proofErr w:type="gramEnd"/>
      <w:r w:rsidRPr="00740E2A">
        <w:rPr>
          <w:color w:val="auto"/>
          <w:szCs w:val="28"/>
        </w:rPr>
        <w:t>в ред. от 16.03.2020 № 3-4р, от 23.06.2023 №7-15р, от 21.12.2023 № 16-40р</w:t>
      </w:r>
      <w:r w:rsidR="00740E2A" w:rsidRPr="00740E2A">
        <w:rPr>
          <w:color w:val="auto"/>
          <w:szCs w:val="28"/>
        </w:rPr>
        <w:t>, от 25.07.2024 № 7-11р</w:t>
      </w:r>
      <w:r w:rsidRPr="00740E2A">
        <w:rPr>
          <w:color w:val="auto"/>
          <w:szCs w:val="28"/>
        </w:rPr>
        <w:t>)</w:t>
      </w:r>
    </w:p>
    <w:p w:rsidR="00E22876" w:rsidRPr="00740E2A" w:rsidRDefault="00E22876" w:rsidP="00E22876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C464C6" w:rsidRPr="00740E2A" w:rsidRDefault="00C464C6" w:rsidP="00C464C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0E2A">
        <w:rPr>
          <w:sz w:val="28"/>
          <w:szCs w:val="28"/>
        </w:rPr>
        <w:t>В соответствии с 176-ФЗ от 12.07.2024 «О внесении изменений в части первую и вторую </w:t>
      </w:r>
      <w:hyperlink r:id="rId5" w:tgtFrame="_blank" w:history="1">
        <w:r w:rsidRPr="00740E2A">
          <w:rPr>
            <w:rStyle w:val="hyperlink"/>
            <w:sz w:val="28"/>
            <w:szCs w:val="28"/>
          </w:rPr>
          <w:t>Налогового кодекса РФ</w:t>
        </w:r>
      </w:hyperlink>
      <w:r w:rsidRPr="00740E2A">
        <w:rPr>
          <w:sz w:val="28"/>
          <w:szCs w:val="28"/>
        </w:rPr>
        <w:t>, части 4 статьи 7 Федерального закона </w:t>
      </w:r>
      <w:hyperlink r:id="rId6" w:tgtFrame="_blank" w:history="1">
        <w:r w:rsidRPr="00740E2A">
          <w:rPr>
            <w:rStyle w:val="hyperlink"/>
            <w:sz w:val="28"/>
            <w:szCs w:val="28"/>
          </w:rPr>
          <w:t>от 06.10.2003 № 131-ФЗ</w:t>
        </w:r>
      </w:hyperlink>
      <w:r w:rsidRPr="00740E2A">
        <w:rPr>
          <w:sz w:val="28"/>
          <w:szCs w:val="28"/>
        </w:rPr>
        <w:t> «Об общих принципах организации местного самоуправления в Российской Федерац</w:t>
      </w:r>
      <w:r w:rsidR="00740E2A">
        <w:rPr>
          <w:sz w:val="28"/>
          <w:szCs w:val="28"/>
        </w:rPr>
        <w:t xml:space="preserve">ии», руководствуясь статьями 7,20 </w:t>
      </w:r>
      <w:r w:rsidRPr="00740E2A">
        <w:rPr>
          <w:sz w:val="28"/>
          <w:szCs w:val="28"/>
        </w:rPr>
        <w:t> </w:t>
      </w:r>
      <w:hyperlink r:id="rId7" w:tgtFrame="_blank" w:history="1">
        <w:r w:rsidRPr="00740E2A">
          <w:rPr>
            <w:rStyle w:val="hyperlink"/>
            <w:sz w:val="28"/>
            <w:szCs w:val="28"/>
          </w:rPr>
          <w:t xml:space="preserve">Устава </w:t>
        </w:r>
        <w:proofErr w:type="spellStart"/>
        <w:r w:rsidRPr="00740E2A">
          <w:rPr>
            <w:rStyle w:val="hyperlink"/>
            <w:sz w:val="28"/>
            <w:szCs w:val="28"/>
          </w:rPr>
          <w:t>Красногорьевского</w:t>
        </w:r>
        <w:proofErr w:type="spellEnd"/>
        <w:r w:rsidRPr="00740E2A">
          <w:rPr>
            <w:rStyle w:val="hyperlink"/>
            <w:sz w:val="28"/>
            <w:szCs w:val="28"/>
          </w:rPr>
          <w:t xml:space="preserve"> сельсовета</w:t>
        </w:r>
      </w:hyperlink>
      <w:r w:rsidRPr="00740E2A">
        <w:rPr>
          <w:sz w:val="28"/>
          <w:szCs w:val="28"/>
        </w:rPr>
        <w:t xml:space="preserve"> Рыбинского района Красноярского края, </w:t>
      </w:r>
      <w:proofErr w:type="spellStart"/>
      <w:r w:rsidRPr="00740E2A">
        <w:rPr>
          <w:sz w:val="28"/>
          <w:szCs w:val="28"/>
        </w:rPr>
        <w:t>Красногорьевский</w:t>
      </w:r>
      <w:proofErr w:type="spellEnd"/>
      <w:r w:rsidRPr="00740E2A">
        <w:rPr>
          <w:sz w:val="28"/>
          <w:szCs w:val="28"/>
        </w:rPr>
        <w:t xml:space="preserve"> сельский Совет депутатов,</w:t>
      </w:r>
    </w:p>
    <w:p w:rsidR="00C464C6" w:rsidRPr="00740E2A" w:rsidRDefault="00C464C6" w:rsidP="00C464C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E2A">
        <w:rPr>
          <w:color w:val="000000"/>
          <w:sz w:val="28"/>
          <w:szCs w:val="28"/>
        </w:rPr>
        <w:t>РЕШИЛ:</w:t>
      </w:r>
    </w:p>
    <w:p w:rsidR="00E22876" w:rsidRPr="00740E2A" w:rsidRDefault="00E22876" w:rsidP="00E22876">
      <w:pPr>
        <w:spacing w:line="240" w:lineRule="auto"/>
        <w:ind w:firstLine="0"/>
        <w:jc w:val="center"/>
        <w:rPr>
          <w:szCs w:val="28"/>
        </w:rPr>
      </w:pPr>
    </w:p>
    <w:p w:rsidR="00E22876" w:rsidRPr="00740E2A" w:rsidRDefault="00E22876" w:rsidP="00E22876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  <w:r w:rsidRPr="00740E2A">
        <w:rPr>
          <w:szCs w:val="28"/>
        </w:rPr>
        <w:t xml:space="preserve">1. Внести в решение </w:t>
      </w:r>
      <w:proofErr w:type="spellStart"/>
      <w:r w:rsidRPr="00740E2A">
        <w:rPr>
          <w:szCs w:val="28"/>
        </w:rPr>
        <w:t>Красногорьевского</w:t>
      </w:r>
      <w:proofErr w:type="spellEnd"/>
      <w:r w:rsidRPr="00740E2A">
        <w:rPr>
          <w:szCs w:val="28"/>
        </w:rPr>
        <w:t xml:space="preserve"> сельского Совета депутатов от 25.11.2019г. № 10-22р «</w:t>
      </w:r>
      <w:r w:rsidRPr="00740E2A">
        <w:rPr>
          <w:color w:val="auto"/>
          <w:szCs w:val="28"/>
        </w:rPr>
        <w:t xml:space="preserve">О введении земельного  налога на территории </w:t>
      </w:r>
      <w:proofErr w:type="spellStart"/>
      <w:r w:rsidRPr="00740E2A">
        <w:rPr>
          <w:color w:val="auto"/>
          <w:szCs w:val="28"/>
        </w:rPr>
        <w:t>Красногорьевского</w:t>
      </w:r>
      <w:proofErr w:type="spellEnd"/>
      <w:r w:rsidRPr="00740E2A">
        <w:rPr>
          <w:color w:val="auto"/>
          <w:szCs w:val="28"/>
        </w:rPr>
        <w:t xml:space="preserve"> сельсовета Рыбинского района Красноярского края </w:t>
      </w:r>
      <w:proofErr w:type="gramStart"/>
      <w:r w:rsidRPr="00740E2A">
        <w:rPr>
          <w:color w:val="auto"/>
          <w:szCs w:val="28"/>
        </w:rPr>
        <w:t xml:space="preserve">( </w:t>
      </w:r>
      <w:proofErr w:type="gramEnd"/>
      <w:r w:rsidRPr="00740E2A">
        <w:rPr>
          <w:color w:val="auto"/>
          <w:szCs w:val="28"/>
        </w:rPr>
        <w:t>в ред. от 16.03.2020 № 3-4р, от 23.06.2023 №7-15р, от 21.12.2023 № 16-40р</w:t>
      </w:r>
      <w:r w:rsidR="00C464C6" w:rsidRPr="00740E2A">
        <w:rPr>
          <w:color w:val="auto"/>
          <w:szCs w:val="28"/>
        </w:rPr>
        <w:t>, от 25.07.2024 № 7-11р</w:t>
      </w:r>
      <w:r w:rsidRPr="00740E2A">
        <w:rPr>
          <w:color w:val="auto"/>
          <w:szCs w:val="28"/>
        </w:rPr>
        <w:t xml:space="preserve">) </w:t>
      </w:r>
      <w:r w:rsidRPr="00740E2A">
        <w:rPr>
          <w:szCs w:val="28"/>
        </w:rPr>
        <w:t>следующие изменения:</w:t>
      </w:r>
    </w:p>
    <w:p w:rsidR="00E22876" w:rsidRPr="00740E2A" w:rsidRDefault="00740E2A" w:rsidP="00E22876">
      <w:pPr>
        <w:ind w:left="-15" w:right="-14"/>
        <w:rPr>
          <w:szCs w:val="28"/>
        </w:rPr>
      </w:pPr>
      <w:r w:rsidRPr="00740E2A">
        <w:rPr>
          <w:szCs w:val="28"/>
        </w:rPr>
        <w:t xml:space="preserve">1.1. Подпункт </w:t>
      </w:r>
      <w:r w:rsidR="00E22876" w:rsidRPr="00740E2A">
        <w:rPr>
          <w:szCs w:val="28"/>
        </w:rPr>
        <w:t xml:space="preserve">  </w:t>
      </w:r>
      <w:r w:rsidRPr="00740E2A">
        <w:rPr>
          <w:szCs w:val="28"/>
        </w:rPr>
        <w:t xml:space="preserve">2.1 пункта 2 </w:t>
      </w:r>
      <w:r w:rsidR="00E22876" w:rsidRPr="00740E2A">
        <w:rPr>
          <w:szCs w:val="28"/>
        </w:rPr>
        <w:t xml:space="preserve"> Решения изложить в следующей редакции:</w:t>
      </w:r>
    </w:p>
    <w:p w:rsidR="00740E2A" w:rsidRPr="00740E2A" w:rsidRDefault="00740E2A" w:rsidP="00740E2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40E2A">
        <w:rPr>
          <w:color w:val="000000"/>
          <w:sz w:val="28"/>
          <w:szCs w:val="28"/>
        </w:rPr>
        <w:t>«- занятых жилищным фондом и (или) объектами инженерной инфраструктуры жилищно-коммунального комплекса (за исключением части земельного участка, приходящейся на объект недвижимого имущества, не относящийся к жилищному фонду и (или) к объектам 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740E2A">
        <w:rPr>
          <w:color w:val="000000"/>
          <w:sz w:val="28"/>
          <w:szCs w:val="28"/>
        </w:rPr>
        <w:t xml:space="preserve">, кадастровая стоимость </w:t>
      </w:r>
      <w:proofErr w:type="gramStart"/>
      <w:r w:rsidRPr="00740E2A">
        <w:rPr>
          <w:color w:val="000000"/>
          <w:sz w:val="28"/>
          <w:szCs w:val="28"/>
        </w:rPr>
        <w:t>каждого</w:t>
      </w:r>
      <w:proofErr w:type="gramEnd"/>
      <w:r w:rsidRPr="00740E2A">
        <w:rPr>
          <w:color w:val="000000"/>
          <w:sz w:val="28"/>
          <w:szCs w:val="28"/>
        </w:rPr>
        <w:t xml:space="preserve"> из которых превышает 300 миллионов рублей;</w:t>
      </w:r>
    </w:p>
    <w:p w:rsidR="00740E2A" w:rsidRPr="00740E2A" w:rsidRDefault="00740E2A" w:rsidP="00740E2A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40E2A">
        <w:rPr>
          <w:color w:val="000000"/>
          <w:sz w:val="28"/>
          <w:szCs w:val="28"/>
        </w:rPr>
        <w:t xml:space="preserve">-не используемых в предпринимательской деятельности, приобретённых (представленных)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740E2A">
        <w:rPr>
          <w:color w:val="000000"/>
          <w:sz w:val="28"/>
          <w:szCs w:val="28"/>
        </w:rPr>
        <w:lastRenderedPageBreak/>
        <w:t>предусмотренных Федеральным законом от 29 июля 2017 года 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740E2A">
        <w:rPr>
          <w:color w:val="000000"/>
          <w:sz w:val="28"/>
          <w:szCs w:val="28"/>
        </w:rPr>
        <w:t xml:space="preserve"> из которых превышает 300 миллионов рублей. </w:t>
      </w:r>
    </w:p>
    <w:p w:rsidR="00740E2A" w:rsidRPr="00740E2A" w:rsidRDefault="00740E2A" w:rsidP="00157A0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E2A">
        <w:rPr>
          <w:color w:val="000000"/>
          <w:sz w:val="28"/>
          <w:szCs w:val="28"/>
        </w:rPr>
        <w:t>- предназначенные для размещения объектов торговли, общественного питания и бытового обслуживания». </w:t>
      </w:r>
    </w:p>
    <w:p w:rsidR="00740E2A" w:rsidRPr="00740E2A" w:rsidRDefault="00740E2A" w:rsidP="00157A07">
      <w:pPr>
        <w:ind w:left="-15" w:right="-14" w:firstLine="0"/>
        <w:rPr>
          <w:szCs w:val="28"/>
        </w:rPr>
      </w:pPr>
      <w:r w:rsidRPr="00740E2A">
        <w:rPr>
          <w:szCs w:val="28"/>
        </w:rPr>
        <w:t>2. </w:t>
      </w:r>
      <w:proofErr w:type="gramStart"/>
      <w:r w:rsidRPr="00740E2A">
        <w:rPr>
          <w:szCs w:val="28"/>
        </w:rPr>
        <w:t>Контроль за</w:t>
      </w:r>
      <w:proofErr w:type="gramEnd"/>
      <w:r w:rsidRPr="00740E2A">
        <w:rPr>
          <w:szCs w:val="28"/>
        </w:rPr>
        <w:t xml:space="preserve"> исполнением настоящего Решения возложить                               на главу сельсовета.</w:t>
      </w:r>
    </w:p>
    <w:p w:rsidR="00740E2A" w:rsidRPr="00740E2A" w:rsidRDefault="00740E2A" w:rsidP="00157A0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0E2A">
        <w:rPr>
          <w:color w:val="000000"/>
          <w:sz w:val="28"/>
          <w:szCs w:val="28"/>
        </w:rPr>
        <w:t>3. Настоящее Решение вступает в силу после официального опубликования в печатном издании «</w:t>
      </w:r>
      <w:proofErr w:type="spellStart"/>
      <w:r w:rsidRPr="00740E2A">
        <w:rPr>
          <w:color w:val="000000"/>
          <w:sz w:val="28"/>
          <w:szCs w:val="28"/>
        </w:rPr>
        <w:t>Красногорьевские</w:t>
      </w:r>
      <w:proofErr w:type="spellEnd"/>
      <w:r w:rsidRPr="00740E2A">
        <w:rPr>
          <w:color w:val="000000"/>
          <w:sz w:val="28"/>
          <w:szCs w:val="28"/>
        </w:rPr>
        <w:t xml:space="preserve"> вести» и применяется к правоотн</w:t>
      </w:r>
      <w:r w:rsidR="005E4956">
        <w:rPr>
          <w:color w:val="000000"/>
          <w:sz w:val="28"/>
          <w:szCs w:val="28"/>
        </w:rPr>
        <w:t>ошениям, возникшим с 01.01</w:t>
      </w:r>
      <w:r w:rsidRPr="00740E2A">
        <w:rPr>
          <w:color w:val="000000"/>
          <w:sz w:val="28"/>
          <w:szCs w:val="28"/>
        </w:rPr>
        <w:t>. 2025 года.</w:t>
      </w:r>
    </w:p>
    <w:p w:rsidR="00157A07" w:rsidRPr="00157A07" w:rsidRDefault="00740E2A" w:rsidP="00157A0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0E2A">
        <w:rPr>
          <w:color w:val="000000"/>
          <w:sz w:val="28"/>
          <w:szCs w:val="28"/>
        </w:rPr>
        <w:t> </w:t>
      </w:r>
    </w:p>
    <w:p w:rsidR="00E22876" w:rsidRPr="00740E2A" w:rsidRDefault="00E22876" w:rsidP="00E22876">
      <w:pPr>
        <w:pStyle w:val="a3"/>
        <w:spacing w:line="240" w:lineRule="auto"/>
        <w:ind w:firstLine="0"/>
        <w:rPr>
          <w:szCs w:val="28"/>
        </w:rPr>
      </w:pPr>
      <w:r w:rsidRPr="00740E2A">
        <w:rPr>
          <w:szCs w:val="28"/>
        </w:rPr>
        <w:t xml:space="preserve">Председатель </w:t>
      </w:r>
    </w:p>
    <w:p w:rsidR="00E22876" w:rsidRPr="00740E2A" w:rsidRDefault="00E22876" w:rsidP="00E22876">
      <w:pPr>
        <w:spacing w:line="240" w:lineRule="auto"/>
        <w:ind w:hanging="10"/>
        <w:jc w:val="left"/>
        <w:rPr>
          <w:szCs w:val="28"/>
        </w:rPr>
      </w:pPr>
      <w:r w:rsidRPr="00740E2A">
        <w:rPr>
          <w:szCs w:val="28"/>
        </w:rPr>
        <w:t xml:space="preserve">сельского Совета   депутатов                                                   Е.И. </w:t>
      </w:r>
      <w:proofErr w:type="spellStart"/>
      <w:r w:rsidRPr="00740E2A">
        <w:rPr>
          <w:szCs w:val="28"/>
        </w:rPr>
        <w:t>Белоножкин</w:t>
      </w:r>
      <w:proofErr w:type="spellEnd"/>
    </w:p>
    <w:p w:rsidR="00E22876" w:rsidRDefault="00E22876" w:rsidP="00157A07">
      <w:pPr>
        <w:spacing w:line="240" w:lineRule="auto"/>
        <w:ind w:firstLine="0"/>
        <w:jc w:val="left"/>
        <w:rPr>
          <w:szCs w:val="28"/>
        </w:rPr>
      </w:pPr>
    </w:p>
    <w:p w:rsidR="00157A07" w:rsidRPr="00740E2A" w:rsidRDefault="00157A07" w:rsidP="00157A07">
      <w:pPr>
        <w:spacing w:line="240" w:lineRule="auto"/>
        <w:ind w:firstLine="0"/>
        <w:jc w:val="left"/>
        <w:rPr>
          <w:szCs w:val="28"/>
        </w:rPr>
      </w:pPr>
    </w:p>
    <w:p w:rsidR="00E22876" w:rsidRPr="00740E2A" w:rsidRDefault="00E22876" w:rsidP="00E22876">
      <w:pPr>
        <w:spacing w:line="240" w:lineRule="auto"/>
        <w:ind w:hanging="10"/>
        <w:jc w:val="left"/>
        <w:rPr>
          <w:szCs w:val="28"/>
        </w:rPr>
      </w:pPr>
      <w:r w:rsidRPr="00740E2A">
        <w:rPr>
          <w:szCs w:val="28"/>
        </w:rPr>
        <w:t xml:space="preserve">Глава </w:t>
      </w:r>
      <w:proofErr w:type="spellStart"/>
      <w:r w:rsidRPr="00740E2A">
        <w:rPr>
          <w:szCs w:val="28"/>
        </w:rPr>
        <w:t>Красногорьевского</w:t>
      </w:r>
      <w:proofErr w:type="spellEnd"/>
      <w:r w:rsidRPr="00740E2A">
        <w:rPr>
          <w:szCs w:val="28"/>
        </w:rPr>
        <w:t xml:space="preserve"> сельсовета                                      А.Н. Мамонтов</w:t>
      </w:r>
    </w:p>
    <w:p w:rsidR="00E22876" w:rsidRPr="00740E2A" w:rsidRDefault="00E22876" w:rsidP="00E22876">
      <w:pPr>
        <w:spacing w:line="240" w:lineRule="auto"/>
        <w:ind w:hanging="10"/>
        <w:jc w:val="left"/>
        <w:rPr>
          <w:szCs w:val="28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Pr="00740E2A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740E2A">
      <w:pPr>
        <w:spacing w:line="240" w:lineRule="auto"/>
        <w:ind w:firstLine="0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E22876" w:rsidRDefault="00E22876" w:rsidP="00E22876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bookmarkStart w:id="0" w:name="_GoBack"/>
      <w:bookmarkEnd w:id="0"/>
    </w:p>
    <w:p w:rsidR="002A2695" w:rsidRDefault="002A2695"/>
    <w:sectPr w:rsidR="002A2695" w:rsidSect="002A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61D64"/>
    <w:multiLevelType w:val="hybridMultilevel"/>
    <w:tmpl w:val="F80686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76"/>
    <w:rsid w:val="00157A07"/>
    <w:rsid w:val="002A2695"/>
    <w:rsid w:val="005E4956"/>
    <w:rsid w:val="00740E2A"/>
    <w:rsid w:val="00806F05"/>
    <w:rsid w:val="00865C26"/>
    <w:rsid w:val="00A225B7"/>
    <w:rsid w:val="00C464C6"/>
    <w:rsid w:val="00CB2818"/>
    <w:rsid w:val="00E22876"/>
    <w:rsid w:val="00F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6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876"/>
    <w:pPr>
      <w:ind w:left="720"/>
      <w:contextualSpacing/>
    </w:pPr>
  </w:style>
  <w:style w:type="paragraph" w:customStyle="1" w:styleId="bodytext">
    <w:name w:val="bodytext"/>
    <w:basedOn w:val="a"/>
    <w:rsid w:val="00E2287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4">
    <w:name w:val="Normal (Web)"/>
    <w:basedOn w:val="a"/>
    <w:uiPriority w:val="99"/>
    <w:unhideWhenUsed/>
    <w:rsid w:val="00E2287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hyperlink">
    <w:name w:val="hyperlink"/>
    <w:basedOn w:val="a0"/>
    <w:rsid w:val="00C46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4C08CCD-572D-4B04-AF73-B0A9875A83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2024-12-23T05:00:00Z</cp:lastPrinted>
  <dcterms:created xsi:type="dcterms:W3CDTF">2024-12-04T06:57:00Z</dcterms:created>
  <dcterms:modified xsi:type="dcterms:W3CDTF">2024-12-23T05:00:00Z</dcterms:modified>
</cp:coreProperties>
</file>