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0C" w:rsidRPr="00B20A2D" w:rsidRDefault="00976D0C" w:rsidP="00976D0C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B20A2D">
        <w:rPr>
          <w:rFonts w:ascii="Arial" w:hAnsi="Arial" w:cs="Arial"/>
          <w:sz w:val="24"/>
          <w:szCs w:val="24"/>
        </w:rPr>
        <w:t>ОССИЙСКАЯ   ФЕДЕРАЦИЯ</w:t>
      </w:r>
    </w:p>
    <w:p w:rsidR="00976D0C" w:rsidRPr="00B20A2D" w:rsidRDefault="00976D0C" w:rsidP="00976D0C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0A2D">
        <w:rPr>
          <w:rFonts w:ascii="Arial" w:hAnsi="Arial" w:cs="Arial"/>
          <w:sz w:val="24"/>
          <w:szCs w:val="24"/>
        </w:rPr>
        <w:t>АДМИНИСТРАЦИЯ  КРАСНОГОРЬЕВСКОГО  СЕЛЬСОВЕТА</w:t>
      </w:r>
    </w:p>
    <w:p w:rsidR="00976D0C" w:rsidRPr="00B20A2D" w:rsidRDefault="00976D0C" w:rsidP="00976D0C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0A2D">
        <w:rPr>
          <w:rFonts w:ascii="Arial" w:hAnsi="Arial" w:cs="Arial"/>
          <w:sz w:val="24"/>
          <w:szCs w:val="24"/>
        </w:rPr>
        <w:t xml:space="preserve">РЫБИНСКОГО  РАЙОНА  КРАСНОЯРСКОГО  КРАЯ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6D0C" w:rsidRDefault="00976D0C" w:rsidP="00976D0C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</w:p>
    <w:p w:rsidR="00976D0C" w:rsidRPr="00B20A2D" w:rsidRDefault="00976D0C" w:rsidP="00976D0C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</w:t>
      </w:r>
      <w:r w:rsidRPr="00B20A2D">
        <w:rPr>
          <w:rFonts w:ascii="Arial" w:hAnsi="Arial" w:cs="Arial"/>
          <w:color w:val="000000"/>
          <w:sz w:val="24"/>
          <w:szCs w:val="24"/>
        </w:rPr>
        <w:t>П О С Т А Н О В Л Е Н И Е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</w:p>
    <w:p w:rsidR="00976D0C" w:rsidRPr="00B20A2D" w:rsidRDefault="00FB315B" w:rsidP="00976D0C">
      <w:pPr>
        <w:widowControl w:val="0"/>
        <w:tabs>
          <w:tab w:val="center" w:pos="4677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15</w:t>
      </w:r>
      <w:r w:rsidR="00976D0C" w:rsidRPr="00B20A2D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01</w:t>
      </w:r>
      <w:r w:rsidR="00976D0C" w:rsidRPr="00B20A2D">
        <w:rPr>
          <w:rFonts w:ascii="Arial" w:hAnsi="Arial" w:cs="Arial"/>
          <w:color w:val="000000"/>
          <w:sz w:val="24"/>
          <w:szCs w:val="24"/>
        </w:rPr>
        <w:t>.202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="00976D0C" w:rsidRPr="00B20A2D">
        <w:rPr>
          <w:rFonts w:ascii="Arial" w:hAnsi="Arial" w:cs="Arial"/>
          <w:color w:val="000000"/>
          <w:sz w:val="24"/>
          <w:szCs w:val="24"/>
        </w:rPr>
        <w:t xml:space="preserve">   </w:t>
      </w:r>
      <w:r w:rsidR="00976D0C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="00976D0C" w:rsidRPr="00B20A2D">
        <w:rPr>
          <w:rFonts w:ascii="Arial" w:hAnsi="Arial" w:cs="Arial"/>
          <w:color w:val="000000"/>
          <w:sz w:val="24"/>
          <w:szCs w:val="24"/>
        </w:rPr>
        <w:t xml:space="preserve">  </w:t>
      </w:r>
      <w:r w:rsidR="00976D0C" w:rsidRPr="00B20A2D">
        <w:rPr>
          <w:rFonts w:ascii="Arial" w:hAnsi="Arial" w:cs="Arial"/>
          <w:color w:val="000000"/>
          <w:sz w:val="24"/>
          <w:szCs w:val="24"/>
        </w:rPr>
        <w:tab/>
      </w:r>
      <w:r w:rsidR="00976D0C" w:rsidRPr="00B20A2D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="00976D0C" w:rsidRPr="00B20A2D">
        <w:rPr>
          <w:rFonts w:ascii="Arial" w:hAnsi="Arial" w:cs="Arial"/>
          <w:color w:val="000000"/>
          <w:sz w:val="24"/>
          <w:szCs w:val="24"/>
        </w:rPr>
        <w:t xml:space="preserve">.Красногорьевка                                       </w:t>
      </w:r>
      <w:r w:rsidR="00976D0C">
        <w:rPr>
          <w:rFonts w:ascii="Arial" w:hAnsi="Arial" w:cs="Arial"/>
          <w:color w:val="000000"/>
          <w:sz w:val="24"/>
          <w:szCs w:val="24"/>
        </w:rPr>
        <w:t xml:space="preserve"> </w:t>
      </w:r>
      <w:r w:rsidR="00976D0C" w:rsidRPr="00B20A2D">
        <w:rPr>
          <w:rFonts w:ascii="Arial" w:hAnsi="Arial" w:cs="Arial"/>
          <w:color w:val="000000"/>
          <w:sz w:val="24"/>
          <w:szCs w:val="24"/>
        </w:rPr>
        <w:t>№</w:t>
      </w:r>
      <w:r>
        <w:rPr>
          <w:rFonts w:ascii="Arial" w:hAnsi="Arial" w:cs="Arial"/>
          <w:color w:val="000000"/>
          <w:sz w:val="24"/>
          <w:szCs w:val="24"/>
          <w:lang w:val="en-US"/>
        </w:rPr>
        <w:t>3</w:t>
      </w:r>
      <w:r w:rsidR="00976D0C" w:rsidRPr="00B20A2D">
        <w:rPr>
          <w:rFonts w:ascii="Arial" w:hAnsi="Arial" w:cs="Arial"/>
          <w:color w:val="000000"/>
          <w:sz w:val="24"/>
          <w:szCs w:val="24"/>
        </w:rPr>
        <w:t xml:space="preserve"> </w:t>
      </w:r>
      <w:r w:rsidR="00976D0C">
        <w:rPr>
          <w:rFonts w:ascii="Arial" w:hAnsi="Arial" w:cs="Arial"/>
          <w:color w:val="000000"/>
          <w:sz w:val="24"/>
          <w:szCs w:val="24"/>
        </w:rPr>
        <w:t>-п</w:t>
      </w:r>
    </w:p>
    <w:p w:rsidR="00CE7892" w:rsidRPr="00CE7892" w:rsidRDefault="00CE7892" w:rsidP="00CE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892" w:rsidRPr="00CE7892" w:rsidRDefault="00CE7892" w:rsidP="00CE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892" w:rsidRDefault="00CE7892" w:rsidP="00CE78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892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б утверждении топливно-энергетического баланса </w:t>
      </w:r>
    </w:p>
    <w:p w:rsidR="00CE7892" w:rsidRPr="00CE7892" w:rsidRDefault="00976D0C" w:rsidP="00CE78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Красногорьевского </w:t>
      </w:r>
      <w:r w:rsidR="00CE7892">
        <w:rPr>
          <w:rFonts w:ascii="Arial" w:eastAsia="Times New Roman" w:hAnsi="Arial" w:cs="Arial"/>
          <w:sz w:val="24"/>
          <w:szCs w:val="24"/>
          <w:lang w:eastAsia="ru-RU"/>
        </w:rPr>
        <w:t>сель</w:t>
      </w:r>
      <w:r w:rsidR="00FB315B">
        <w:rPr>
          <w:rFonts w:ascii="Arial" w:eastAsia="Times New Roman" w:hAnsi="Arial" w:cs="Arial"/>
          <w:sz w:val="24"/>
          <w:szCs w:val="24"/>
          <w:lang w:eastAsia="ru-RU"/>
        </w:rPr>
        <w:t>совета Рыбинского района за 202</w:t>
      </w:r>
      <w:r w:rsidR="00FB315B" w:rsidRPr="00FB315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E7892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CE7892" w:rsidRPr="00CE7892" w:rsidRDefault="00CE7892" w:rsidP="00CE78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7892" w:rsidRPr="00CE7892" w:rsidRDefault="00CE7892" w:rsidP="00CE78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7892" w:rsidRPr="00CE7892" w:rsidRDefault="00CE7892" w:rsidP="00CE78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89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 </w:t>
      </w:r>
      <w:r w:rsidR="006B3BB2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06.10.2003г. № 131 «Об общих принципах организации местного самоуправления в Российской Федерации», Федеральным законом от 27.07.2010г. № 190-ФЗ «О теплоснабжении», Приказа Министерства э</w:t>
      </w:r>
      <w:r w:rsidR="00602DC4">
        <w:rPr>
          <w:rFonts w:ascii="Arial" w:eastAsia="Times New Roman" w:hAnsi="Arial" w:cs="Arial"/>
          <w:sz w:val="24"/>
          <w:szCs w:val="24"/>
          <w:lang w:eastAsia="ru-RU"/>
        </w:rPr>
        <w:t>нергетики РФ от 29.10.2021 №1169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3BB2">
        <w:rPr>
          <w:rFonts w:ascii="Arial" w:eastAsia="Times New Roman" w:hAnsi="Arial" w:cs="Arial"/>
          <w:sz w:val="24"/>
          <w:szCs w:val="24"/>
          <w:lang w:eastAsia="ru-RU"/>
        </w:rPr>
        <w:t>«Об утверждении Порядка составления топливно-эне</w:t>
      </w:r>
      <w:r w:rsidR="000B60CF">
        <w:rPr>
          <w:rFonts w:ascii="Arial" w:eastAsia="Times New Roman" w:hAnsi="Arial" w:cs="Arial"/>
          <w:sz w:val="24"/>
          <w:szCs w:val="24"/>
          <w:lang w:eastAsia="ru-RU"/>
        </w:rPr>
        <w:t>ргетических балансов субъектов Р</w:t>
      </w:r>
      <w:r w:rsidR="006B3BB2">
        <w:rPr>
          <w:rFonts w:ascii="Arial" w:eastAsia="Times New Roman" w:hAnsi="Arial" w:cs="Arial"/>
          <w:sz w:val="24"/>
          <w:szCs w:val="24"/>
          <w:lang w:eastAsia="ru-RU"/>
        </w:rPr>
        <w:t xml:space="preserve">оссийской Федерации, муниципальных образований» </w:t>
      </w:r>
      <w:r w:rsidRPr="00CE7892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Уставом </w:t>
      </w:r>
      <w:r w:rsidR="00AC3426">
        <w:rPr>
          <w:rFonts w:ascii="Arial" w:eastAsia="Times New Roman" w:hAnsi="Arial" w:cs="Arial"/>
          <w:sz w:val="24"/>
          <w:szCs w:val="24"/>
          <w:lang w:eastAsia="ru-RU"/>
        </w:rPr>
        <w:t>Красногорьевского</w:t>
      </w:r>
      <w:r w:rsidRPr="00CE789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ПОСТАНОВЛЯЮ: </w:t>
      </w:r>
    </w:p>
    <w:p w:rsidR="00CE7892" w:rsidRPr="00CE7892" w:rsidRDefault="00CE7892" w:rsidP="00CE78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89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</w:t>
      </w:r>
      <w:r w:rsidR="006B3BB2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топливно-энергетический баланс </w:t>
      </w:r>
      <w:r w:rsidR="00AC3426">
        <w:rPr>
          <w:rFonts w:ascii="Arial" w:eastAsia="Times New Roman" w:hAnsi="Arial" w:cs="Arial"/>
          <w:sz w:val="24"/>
          <w:szCs w:val="24"/>
          <w:lang w:eastAsia="ru-RU"/>
        </w:rPr>
        <w:t xml:space="preserve">Красногорьевского </w:t>
      </w:r>
      <w:r w:rsidR="006B3BB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Рыбинского района за 202</w:t>
      </w:r>
      <w:r w:rsidR="00FB315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B3BB2">
        <w:rPr>
          <w:rFonts w:ascii="Arial" w:eastAsia="Times New Roman" w:hAnsi="Arial" w:cs="Arial"/>
          <w:sz w:val="24"/>
          <w:szCs w:val="24"/>
          <w:lang w:eastAsia="ru-RU"/>
        </w:rPr>
        <w:t xml:space="preserve"> год согласно приложению</w:t>
      </w:r>
      <w:r w:rsidR="006F3BB7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6B3BB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E7892" w:rsidRPr="00CE7892" w:rsidRDefault="00CE7892" w:rsidP="00CE78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89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 </w:t>
      </w:r>
      <w:r w:rsidR="006B3BB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6B3BB2" w:rsidRPr="00CE7892">
        <w:rPr>
          <w:rFonts w:ascii="Arial" w:eastAsia="Times New Roman" w:hAnsi="Arial" w:cs="Arial"/>
          <w:sz w:val="24"/>
          <w:szCs w:val="24"/>
          <w:lang w:eastAsia="ru-RU"/>
        </w:rPr>
        <w:t xml:space="preserve">азместить </w:t>
      </w:r>
      <w:r w:rsidR="006B3BB2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</w:t>
      </w:r>
      <w:r w:rsidRPr="00CE7892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6B3BB2">
        <w:rPr>
          <w:rFonts w:ascii="Arial" w:eastAsia="Times New Roman" w:hAnsi="Arial" w:cs="Arial"/>
          <w:sz w:val="24"/>
          <w:szCs w:val="24"/>
          <w:lang w:eastAsia="ru-RU"/>
        </w:rPr>
        <w:t>официальном сайте администрации.</w:t>
      </w:r>
    </w:p>
    <w:p w:rsidR="00CE7892" w:rsidRPr="00CE7892" w:rsidRDefault="00CE7892" w:rsidP="00CE78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89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B3BB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CE7892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за исполнение настоящего постановления оставляю за собой.</w:t>
      </w:r>
    </w:p>
    <w:p w:rsidR="00AC3426" w:rsidRDefault="00AC3426" w:rsidP="00CE78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426" w:rsidRDefault="00AC3426" w:rsidP="00CE78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426" w:rsidRDefault="00AC3426" w:rsidP="00CE78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426" w:rsidRDefault="00CE7892" w:rsidP="00CE78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89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CE7892" w:rsidRPr="00CE7892" w:rsidRDefault="00AC3426" w:rsidP="00CE78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Красногорьевского</w:t>
      </w:r>
      <w:r w:rsidR="00CE7892" w:rsidRPr="00CE789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А.Н.Мамонтов</w:t>
      </w:r>
    </w:p>
    <w:p w:rsidR="00CE7892" w:rsidRDefault="00CE7892" w:rsidP="00CE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892" w:rsidRDefault="00CE7892" w:rsidP="00CE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892" w:rsidRDefault="00CE7892" w:rsidP="00CE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892" w:rsidRDefault="00CE7892" w:rsidP="00CE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892" w:rsidRDefault="00CE7892" w:rsidP="00CE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892" w:rsidRDefault="00CE7892" w:rsidP="00CE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892" w:rsidRDefault="00CE7892" w:rsidP="00CE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892" w:rsidRDefault="00CE7892" w:rsidP="00CE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892" w:rsidRDefault="00CE7892" w:rsidP="00CE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892" w:rsidRDefault="00CE7892" w:rsidP="00CE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892" w:rsidRDefault="00CE7892" w:rsidP="00CE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892" w:rsidRDefault="00CE7892" w:rsidP="00CE7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3B8" w:rsidRDefault="00D803B8" w:rsidP="00D3421C">
      <w:pPr>
        <w:spacing w:after="0"/>
        <w:rPr>
          <w:rFonts w:ascii="Times New Roman" w:hAnsi="Times New Roman" w:cs="Times New Roman"/>
          <w:sz w:val="24"/>
          <w:szCs w:val="24"/>
        </w:rPr>
        <w:sectPr w:rsidR="00D803B8" w:rsidSect="00A84B56">
          <w:pgSz w:w="11906" w:h="16838"/>
          <w:pgMar w:top="993" w:right="850" w:bottom="1135" w:left="1701" w:header="708" w:footer="708" w:gutter="0"/>
          <w:cols w:space="708"/>
          <w:docGrid w:linePitch="360"/>
        </w:sectPr>
      </w:pPr>
    </w:p>
    <w:p w:rsidR="006F3BB7" w:rsidRDefault="006F3BB7" w:rsidP="00D803B8">
      <w:pPr>
        <w:spacing w:after="0"/>
        <w:rPr>
          <w:rFonts w:ascii="Arial" w:hAnsi="Arial" w:cs="Arial"/>
          <w:sz w:val="20"/>
          <w:szCs w:val="20"/>
        </w:rPr>
      </w:pPr>
    </w:p>
    <w:p w:rsidR="00976D0C" w:rsidRDefault="00976D0C" w:rsidP="00AC3426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</w:p>
    <w:p w:rsidR="00AC3426" w:rsidRPr="006F3BB7" w:rsidRDefault="00AC3426" w:rsidP="00AC342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F3BB7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AC3426" w:rsidRPr="006F3BB7" w:rsidRDefault="00CE7C2F" w:rsidP="00AC3426">
      <w:pPr>
        <w:spacing w:after="0"/>
        <w:ind w:right="-3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Красногорьевског</w:t>
      </w:r>
      <w:r w:rsidR="00AC3426" w:rsidRPr="006F3BB7">
        <w:rPr>
          <w:rFonts w:ascii="Arial" w:hAnsi="Arial" w:cs="Arial"/>
          <w:sz w:val="20"/>
          <w:szCs w:val="20"/>
        </w:rPr>
        <w:t>о сельсовета Рыбинского района</w:t>
      </w:r>
    </w:p>
    <w:p w:rsidR="00AC3426" w:rsidRPr="00D803B8" w:rsidRDefault="00AC3426" w:rsidP="00AC342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F3BB7">
        <w:rPr>
          <w:rFonts w:ascii="Arial" w:hAnsi="Arial" w:cs="Arial"/>
          <w:sz w:val="20"/>
          <w:szCs w:val="20"/>
        </w:rPr>
        <w:t>о</w:t>
      </w:r>
      <w:r w:rsidR="00FB315B">
        <w:rPr>
          <w:rFonts w:ascii="Arial" w:hAnsi="Arial" w:cs="Arial"/>
          <w:sz w:val="20"/>
          <w:szCs w:val="20"/>
        </w:rPr>
        <w:t>т 15.01</w:t>
      </w:r>
      <w:r w:rsidR="000D3529">
        <w:rPr>
          <w:rFonts w:ascii="Arial" w:hAnsi="Arial" w:cs="Arial"/>
          <w:sz w:val="20"/>
          <w:szCs w:val="20"/>
        </w:rPr>
        <w:t>.20</w:t>
      </w:r>
      <w:r>
        <w:rPr>
          <w:rFonts w:ascii="Arial" w:hAnsi="Arial" w:cs="Arial"/>
          <w:sz w:val="20"/>
          <w:szCs w:val="20"/>
        </w:rPr>
        <w:t>2</w:t>
      </w:r>
      <w:r w:rsidR="00FB315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г. № </w:t>
      </w:r>
      <w:r w:rsidR="00FB315B">
        <w:rPr>
          <w:rFonts w:ascii="Arial" w:hAnsi="Arial" w:cs="Arial"/>
          <w:color w:val="000000" w:themeColor="text1"/>
          <w:sz w:val="20"/>
          <w:szCs w:val="20"/>
        </w:rPr>
        <w:t>3</w:t>
      </w:r>
      <w:r w:rsidR="00976D0C">
        <w:rPr>
          <w:rFonts w:ascii="Arial" w:hAnsi="Arial" w:cs="Arial"/>
          <w:color w:val="000000" w:themeColor="text1"/>
          <w:sz w:val="20"/>
          <w:szCs w:val="20"/>
        </w:rPr>
        <w:t>-п</w:t>
      </w:r>
    </w:p>
    <w:p w:rsidR="00AC3426" w:rsidRPr="006F3BB7" w:rsidRDefault="00AC3426" w:rsidP="006B3BB2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C3426" w:rsidRDefault="00AC3426" w:rsidP="00AC342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AC3426">
        <w:rPr>
          <w:rFonts w:ascii="Calibri" w:eastAsia="Calibri" w:hAnsi="Calibri" w:cs="Times New Roman"/>
          <w:sz w:val="28"/>
          <w:szCs w:val="28"/>
        </w:rPr>
        <w:t>Топливно-энергетический баланс администрации Крас</w:t>
      </w:r>
      <w:r w:rsidR="00FB315B">
        <w:rPr>
          <w:rFonts w:ascii="Calibri" w:eastAsia="Calibri" w:hAnsi="Calibri" w:cs="Times New Roman"/>
          <w:sz w:val="28"/>
          <w:szCs w:val="28"/>
        </w:rPr>
        <w:t>ногорьевского сельсовета за 2022</w:t>
      </w:r>
      <w:bookmarkStart w:id="0" w:name="_GoBack"/>
      <w:bookmarkEnd w:id="0"/>
      <w:r w:rsidRPr="00AC3426">
        <w:rPr>
          <w:rFonts w:ascii="Calibri" w:eastAsia="Calibri" w:hAnsi="Calibri" w:cs="Times New Roman"/>
          <w:sz w:val="28"/>
          <w:szCs w:val="28"/>
        </w:rPr>
        <w:t>г.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567"/>
        <w:gridCol w:w="1216"/>
        <w:gridCol w:w="1290"/>
        <w:gridCol w:w="1125"/>
        <w:gridCol w:w="1365"/>
        <w:gridCol w:w="1050"/>
        <w:gridCol w:w="1275"/>
        <w:gridCol w:w="1125"/>
        <w:gridCol w:w="1635"/>
        <w:gridCol w:w="1305"/>
        <w:gridCol w:w="1065"/>
      </w:tblGrid>
      <w:tr w:rsidR="00A97842" w:rsidTr="005F5177">
        <w:trPr>
          <w:trHeight w:val="60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Уголь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Сырая </w:t>
            </w:r>
            <w:r>
              <w:rPr>
                <w:rFonts w:ascii="Times New Roman" w:hAnsi="Times New Roman"/>
                <w:sz w:val="21"/>
              </w:rPr>
              <w:br/>
              <w:t xml:space="preserve">нефть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Нефте-  </w:t>
            </w:r>
            <w:r>
              <w:rPr>
                <w:rFonts w:ascii="Times New Roman" w:hAnsi="Times New Roman"/>
                <w:sz w:val="21"/>
              </w:rPr>
              <w:br/>
              <w:t>продукты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Природ-</w:t>
            </w:r>
            <w:r>
              <w:rPr>
                <w:rFonts w:ascii="Times New Roman" w:hAnsi="Times New Roman"/>
                <w:sz w:val="21"/>
              </w:rPr>
              <w:br/>
              <w:t>ный газ</w:t>
            </w:r>
          </w:p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 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Прочее </w:t>
            </w:r>
            <w:r>
              <w:rPr>
                <w:rFonts w:ascii="Times New Roman" w:hAnsi="Times New Roman"/>
                <w:sz w:val="21"/>
              </w:rPr>
              <w:br/>
              <w:t>твердое</w:t>
            </w:r>
            <w:r>
              <w:rPr>
                <w:rFonts w:ascii="Times New Roman" w:hAnsi="Times New Roman"/>
                <w:sz w:val="21"/>
              </w:rPr>
              <w:br/>
              <w:t>топливо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Гидро-</w:t>
            </w:r>
            <w:r>
              <w:rPr>
                <w:rFonts w:ascii="Times New Roman" w:hAnsi="Times New Roman"/>
                <w:sz w:val="21"/>
              </w:rPr>
              <w:br/>
              <w:t xml:space="preserve">энер- </w:t>
            </w:r>
            <w:r>
              <w:rPr>
                <w:rFonts w:ascii="Times New Roman" w:hAnsi="Times New Roman"/>
                <w:sz w:val="21"/>
              </w:rPr>
              <w:br/>
              <w:t xml:space="preserve">гия   </w:t>
            </w:r>
            <w:r>
              <w:rPr>
                <w:rFonts w:ascii="Times New Roman" w:hAnsi="Times New Roman"/>
                <w:sz w:val="21"/>
              </w:rPr>
              <w:br/>
              <w:t>и НВИЭ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Атом-</w:t>
            </w:r>
            <w:r>
              <w:rPr>
                <w:rFonts w:ascii="Times New Roman" w:hAnsi="Times New Roman"/>
                <w:sz w:val="21"/>
              </w:rPr>
              <w:br/>
              <w:t xml:space="preserve">ная  </w:t>
            </w:r>
            <w:r>
              <w:rPr>
                <w:rFonts w:ascii="Times New Roman" w:hAnsi="Times New Roman"/>
                <w:sz w:val="21"/>
              </w:rPr>
              <w:br/>
              <w:t>энер-</w:t>
            </w:r>
            <w:r>
              <w:rPr>
                <w:rFonts w:ascii="Times New Roman" w:hAnsi="Times New Roman"/>
                <w:sz w:val="21"/>
              </w:rPr>
              <w:br/>
              <w:t xml:space="preserve">гия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Электрическая   </w:t>
            </w:r>
            <w:r>
              <w:rPr>
                <w:rFonts w:ascii="Times New Roman" w:hAnsi="Times New Roman"/>
                <w:sz w:val="21"/>
              </w:rPr>
              <w:br/>
              <w:t>энергия</w:t>
            </w:r>
          </w:p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кВт.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Тепловая</w:t>
            </w:r>
            <w:r>
              <w:rPr>
                <w:rFonts w:ascii="Times New Roman" w:hAnsi="Times New Roman"/>
                <w:sz w:val="21"/>
              </w:rPr>
              <w:br/>
              <w:t xml:space="preserve">энергия </w:t>
            </w:r>
          </w:p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ГКАЛ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Всего </w:t>
            </w: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  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2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3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4  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5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6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7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8  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9  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10   </w:t>
            </w:r>
          </w:p>
        </w:tc>
      </w:tr>
      <w:tr w:rsidR="00A97842" w:rsidTr="005F5177">
        <w:trPr>
          <w:trHeight w:val="36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Производство           </w:t>
            </w:r>
            <w:r>
              <w:rPr>
                <w:rFonts w:ascii="Times New Roman" w:hAnsi="Times New Roman"/>
                <w:sz w:val="21"/>
              </w:rPr>
              <w:br/>
              <w:t>энергетических ресурсов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  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Ввоз          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2  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Pr="00FB315B" w:rsidRDefault="00FB315B" w:rsidP="005F5177">
            <w:pPr>
              <w:spacing w:before="120" w:after="120"/>
              <w:ind w:left="120" w:right="120"/>
              <w:rPr>
                <w:sz w:val="21"/>
                <w:lang w:val="en-US"/>
              </w:rPr>
            </w:pPr>
            <w:r>
              <w:rPr>
                <w:rFonts w:ascii="Calibri" w:hAnsi="Calibri"/>
                <w:sz w:val="21"/>
              </w:rPr>
              <w:t>13</w:t>
            </w:r>
            <w:r>
              <w:rPr>
                <w:rFonts w:ascii="Calibri" w:hAnsi="Calibri"/>
                <w:sz w:val="21"/>
                <w:lang w:val="en-US"/>
              </w:rPr>
              <w:t>37</w:t>
            </w:r>
            <w:r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z w:val="21"/>
                <w:lang w:val="en-US"/>
              </w:rPr>
              <w:t>32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FB315B" w:rsidP="00FB315B">
            <w:pPr>
              <w:spacing w:before="120" w:after="120"/>
              <w:ind w:right="120"/>
              <w:rPr>
                <w:sz w:val="21"/>
              </w:rPr>
            </w:pPr>
            <w:r>
              <w:rPr>
                <w:rFonts w:ascii="Calibri" w:hAnsi="Calibri"/>
                <w:sz w:val="21"/>
              </w:rPr>
              <w:t>13</w:t>
            </w:r>
            <w:r>
              <w:rPr>
                <w:rFonts w:ascii="Calibri" w:hAnsi="Calibri"/>
                <w:sz w:val="21"/>
                <w:lang w:val="en-US"/>
              </w:rPr>
              <w:t>37</w:t>
            </w:r>
            <w:r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z w:val="21"/>
                <w:lang w:val="en-US"/>
              </w:rPr>
              <w:t>32</w:t>
            </w:r>
          </w:p>
        </w:tc>
      </w:tr>
      <w:tr w:rsidR="00A97842" w:rsidTr="005F5177">
        <w:trPr>
          <w:trHeight w:val="36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Вывоз         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3  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right="-556"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Изменение запасов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4  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36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Потребление первичной  </w:t>
            </w:r>
            <w:r>
              <w:rPr>
                <w:rFonts w:ascii="Times New Roman" w:hAnsi="Times New Roman"/>
                <w:sz w:val="21"/>
              </w:rPr>
              <w:br/>
              <w:t xml:space="preserve">энергии       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5  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36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Статистическое         </w:t>
            </w:r>
            <w:r>
              <w:rPr>
                <w:rFonts w:ascii="Times New Roman" w:hAnsi="Times New Roman"/>
                <w:sz w:val="21"/>
              </w:rPr>
              <w:br/>
              <w:t xml:space="preserve">расхождение   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6  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36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Производство           </w:t>
            </w:r>
            <w:r>
              <w:rPr>
                <w:rFonts w:ascii="Times New Roman" w:hAnsi="Times New Roman"/>
                <w:sz w:val="21"/>
              </w:rPr>
              <w:br/>
              <w:t xml:space="preserve">электрической энергии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7  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36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Производство тепловой  </w:t>
            </w:r>
            <w:r>
              <w:rPr>
                <w:rFonts w:ascii="Times New Roman" w:hAnsi="Times New Roman"/>
                <w:sz w:val="21"/>
              </w:rPr>
              <w:br/>
              <w:t xml:space="preserve">энергии       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8  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FB315B" w:rsidP="005F5177">
            <w:pPr>
              <w:spacing w:before="120" w:after="120"/>
              <w:ind w:left="120" w:right="120"/>
              <w:rPr>
                <w:sz w:val="21"/>
              </w:rPr>
            </w:pPr>
            <w:r>
              <w:rPr>
                <w:rFonts w:ascii="Calibri" w:hAnsi="Calibri"/>
                <w:sz w:val="21"/>
              </w:rPr>
              <w:t>13</w:t>
            </w:r>
            <w:r>
              <w:rPr>
                <w:rFonts w:ascii="Calibri" w:hAnsi="Calibri"/>
                <w:sz w:val="21"/>
                <w:lang w:val="en-US"/>
              </w:rPr>
              <w:t>37</w:t>
            </w:r>
            <w:r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z w:val="21"/>
                <w:lang w:val="en-US"/>
              </w:rPr>
              <w:t>32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FB315B" w:rsidP="00FB315B">
            <w:pPr>
              <w:spacing w:before="120" w:after="120"/>
              <w:ind w:right="120"/>
              <w:rPr>
                <w:sz w:val="21"/>
              </w:rPr>
            </w:pPr>
            <w:r>
              <w:rPr>
                <w:rFonts w:ascii="Calibri" w:hAnsi="Calibri"/>
                <w:sz w:val="21"/>
              </w:rPr>
              <w:t>13</w:t>
            </w:r>
            <w:r>
              <w:rPr>
                <w:rFonts w:ascii="Calibri" w:hAnsi="Calibri"/>
                <w:sz w:val="21"/>
                <w:lang w:val="en-US"/>
              </w:rPr>
              <w:t>37</w:t>
            </w:r>
            <w:r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z w:val="21"/>
                <w:lang w:val="en-US"/>
              </w:rPr>
              <w:t>32</w:t>
            </w: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Теплоэлектростанции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8.1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Котельные     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8.2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FB315B" w:rsidP="005F5177">
            <w:pPr>
              <w:spacing w:before="120" w:after="120"/>
              <w:ind w:left="120" w:right="120"/>
              <w:rPr>
                <w:sz w:val="21"/>
              </w:rPr>
            </w:pPr>
            <w:r>
              <w:rPr>
                <w:rFonts w:ascii="Calibri" w:hAnsi="Calibri"/>
                <w:sz w:val="21"/>
              </w:rPr>
              <w:t>13</w:t>
            </w:r>
            <w:r>
              <w:rPr>
                <w:rFonts w:ascii="Calibri" w:hAnsi="Calibri"/>
                <w:sz w:val="21"/>
                <w:lang w:val="en-US"/>
              </w:rPr>
              <w:t>37</w:t>
            </w:r>
            <w:r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z w:val="21"/>
                <w:lang w:val="en-US"/>
              </w:rPr>
              <w:t>32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FB315B" w:rsidP="00FB315B">
            <w:pPr>
              <w:spacing w:before="120" w:after="120"/>
              <w:ind w:right="120"/>
              <w:rPr>
                <w:sz w:val="21"/>
              </w:rPr>
            </w:pPr>
            <w:r>
              <w:rPr>
                <w:rFonts w:ascii="Calibri" w:hAnsi="Calibri"/>
                <w:sz w:val="21"/>
              </w:rPr>
              <w:t>13</w:t>
            </w:r>
            <w:r>
              <w:rPr>
                <w:rFonts w:ascii="Calibri" w:hAnsi="Calibri"/>
                <w:sz w:val="21"/>
                <w:lang w:val="en-US"/>
              </w:rPr>
              <w:t>37</w:t>
            </w:r>
            <w:r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z w:val="21"/>
                <w:lang w:val="en-US"/>
              </w:rPr>
              <w:t>32</w:t>
            </w:r>
          </w:p>
        </w:tc>
      </w:tr>
      <w:tr w:rsidR="00A97842" w:rsidTr="005F5177">
        <w:trPr>
          <w:trHeight w:val="48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Электрокотельные    и теплоутилизационные  </w:t>
            </w:r>
            <w:r>
              <w:rPr>
                <w:rFonts w:ascii="Times New Roman" w:hAnsi="Times New Roman"/>
                <w:sz w:val="21"/>
              </w:rPr>
              <w:br/>
              <w:t xml:space="preserve">установки     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8.3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lastRenderedPageBreak/>
              <w:t xml:space="preserve">Преобразование топлива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9  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Переработка нефти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9.1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Переработка газа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9.2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Обогащение угля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9.3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Собственные нужды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10 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</w:t>
            </w: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Потери при передаче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36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Конечное потребление   </w:t>
            </w:r>
            <w:r>
              <w:rPr>
                <w:rFonts w:ascii="Times New Roman" w:hAnsi="Times New Roman"/>
                <w:sz w:val="21"/>
              </w:rPr>
              <w:br/>
              <w:t>энергетических ресурсов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12 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FB315B" w:rsidP="005F5177">
            <w:pPr>
              <w:spacing w:before="120" w:after="120"/>
              <w:ind w:left="120" w:right="120"/>
              <w:rPr>
                <w:sz w:val="21"/>
              </w:rPr>
            </w:pPr>
            <w:r>
              <w:rPr>
                <w:rFonts w:ascii="Calibri" w:hAnsi="Calibri"/>
                <w:sz w:val="21"/>
              </w:rPr>
              <w:t>13</w:t>
            </w:r>
            <w:r>
              <w:rPr>
                <w:rFonts w:ascii="Calibri" w:hAnsi="Calibri"/>
                <w:sz w:val="21"/>
                <w:lang w:val="en-US"/>
              </w:rPr>
              <w:t>37</w:t>
            </w:r>
            <w:r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z w:val="21"/>
                <w:lang w:val="en-US"/>
              </w:rPr>
              <w:t>32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FB315B" w:rsidP="00FB315B">
            <w:pPr>
              <w:spacing w:before="120" w:after="120"/>
              <w:ind w:right="120"/>
              <w:rPr>
                <w:sz w:val="21"/>
              </w:rPr>
            </w:pPr>
            <w:r>
              <w:rPr>
                <w:rFonts w:ascii="Calibri" w:hAnsi="Calibri"/>
                <w:sz w:val="21"/>
              </w:rPr>
              <w:t>13</w:t>
            </w:r>
            <w:r>
              <w:rPr>
                <w:rFonts w:ascii="Calibri" w:hAnsi="Calibri"/>
                <w:sz w:val="21"/>
                <w:lang w:val="en-US"/>
              </w:rPr>
              <w:t>37</w:t>
            </w:r>
            <w:r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z w:val="21"/>
                <w:lang w:val="en-US"/>
              </w:rPr>
              <w:t>32</w:t>
            </w:r>
          </w:p>
        </w:tc>
      </w:tr>
      <w:tr w:rsidR="00A97842" w:rsidTr="005F5177">
        <w:trPr>
          <w:trHeight w:val="48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Сельское хозяйство,    </w:t>
            </w:r>
            <w:r>
              <w:rPr>
                <w:rFonts w:ascii="Times New Roman" w:hAnsi="Times New Roman"/>
                <w:sz w:val="21"/>
              </w:rPr>
              <w:br/>
              <w:t xml:space="preserve">рыболовство и          </w:t>
            </w:r>
            <w:r>
              <w:rPr>
                <w:rFonts w:ascii="Times New Roman" w:hAnsi="Times New Roman"/>
                <w:sz w:val="21"/>
              </w:rPr>
              <w:br/>
              <w:t xml:space="preserve">рыбоводство   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13 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Промышленность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14 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Продукт 1     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14.1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...           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...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Продукт n     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14.n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36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Прочая промышленность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Строительство 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15 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Транспорт и связь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16 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Железнодорожный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16.1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Трубопроводный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16.2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Автомобильный 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16.3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Прочий        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16.4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Сфера услуг   (Бюджет)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17 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24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Население     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18  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  <w:highlight w:val="yellow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A97842" w:rsidTr="005F5177">
        <w:trPr>
          <w:trHeight w:val="600"/>
        </w:trPr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Использование топливно-</w:t>
            </w:r>
            <w:r>
              <w:rPr>
                <w:rFonts w:ascii="Times New Roman" w:hAnsi="Times New Roman"/>
                <w:sz w:val="21"/>
              </w:rPr>
              <w:br/>
              <w:t xml:space="preserve">энергетических ресурсов в качестве сырья и на  </w:t>
            </w:r>
            <w:r>
              <w:rPr>
                <w:rFonts w:ascii="Times New Roman" w:hAnsi="Times New Roman"/>
                <w:sz w:val="21"/>
              </w:rPr>
              <w:br/>
              <w:t xml:space="preserve">нетопливные нужды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97842" w:rsidRDefault="00A97842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</w:tbl>
    <w:p w:rsidR="00D803B8" w:rsidRDefault="00D803B8" w:rsidP="00A97842">
      <w:pPr>
        <w:spacing w:before="240"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6375B" w:rsidRDefault="00C6375B" w:rsidP="00A97842">
      <w:pPr>
        <w:spacing w:before="240" w:after="0"/>
        <w:rPr>
          <w:rFonts w:ascii="Arial" w:hAnsi="Arial" w:cs="Arial"/>
          <w:b/>
          <w:color w:val="000000" w:themeColor="text1"/>
          <w:sz w:val="24"/>
          <w:szCs w:val="24"/>
        </w:rPr>
        <w:sectPr w:rsidR="00C6375B" w:rsidSect="00A97842">
          <w:pgSz w:w="16838" w:h="11906" w:orient="landscape"/>
          <w:pgMar w:top="426" w:right="678" w:bottom="1701" w:left="993" w:header="708" w:footer="708" w:gutter="0"/>
          <w:cols w:space="708"/>
          <w:docGrid w:linePitch="360"/>
        </w:sectPr>
      </w:pPr>
    </w:p>
    <w:p w:rsidR="00C6375B" w:rsidRDefault="00C6375B" w:rsidP="00C6375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lastRenderedPageBreak/>
        <w:t>Топливно-энергетический баланс</w:t>
      </w:r>
    </w:p>
    <w:p w:rsidR="00C6375B" w:rsidRDefault="00C6375B" w:rsidP="00C6375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 xml:space="preserve">муниципального образования Красногорьевского  сельсовета </w:t>
      </w:r>
    </w:p>
    <w:p w:rsidR="00C6375B" w:rsidRDefault="00C6375B" w:rsidP="00C6375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Рыбинского района Красноярского края</w:t>
      </w:r>
    </w:p>
    <w:p w:rsidR="00C6375B" w:rsidRDefault="00C6375B" w:rsidP="00C6375B">
      <w:pPr>
        <w:pStyle w:val="ConsPlusNormal"/>
        <w:widowControl/>
        <w:ind w:firstLine="0"/>
        <w:jc w:val="center"/>
        <w:rPr>
          <w:rFonts w:ascii="Times New Roman" w:hAnsi="Times New Roman"/>
          <w:sz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1406"/>
        <w:gridCol w:w="1134"/>
        <w:gridCol w:w="1100"/>
      </w:tblGrid>
      <w:tr w:rsidR="00C6375B" w:rsidTr="005F5177">
        <w:trPr>
          <w:trHeight w:val="48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Строки топливно-энергетического    </w:t>
            </w:r>
            <w:r>
              <w:rPr>
                <w:rFonts w:ascii="Times New Roman" w:hAnsi="Times New Roman"/>
                <w:sz w:val="21"/>
              </w:rPr>
              <w:br/>
              <w:t xml:space="preserve">баланса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Номер </w:t>
            </w:r>
            <w:r>
              <w:rPr>
                <w:rFonts w:ascii="Times New Roman" w:hAnsi="Times New Roman"/>
                <w:sz w:val="21"/>
              </w:rPr>
              <w:br/>
              <w:t xml:space="preserve">строк </w:t>
            </w:r>
            <w:r>
              <w:rPr>
                <w:rFonts w:ascii="Times New Roman" w:hAnsi="Times New Roman"/>
                <w:sz w:val="21"/>
              </w:rPr>
              <w:br/>
              <w:t>баланса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Вид энер</w:t>
            </w:r>
          </w:p>
          <w:p w:rsidR="00C6375B" w:rsidRDefault="00C6375B" w:rsidP="005F5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гетического   </w:t>
            </w:r>
            <w:r>
              <w:rPr>
                <w:rFonts w:ascii="Times New Roman" w:hAnsi="Times New Roman"/>
                <w:sz w:val="21"/>
              </w:rPr>
              <w:br/>
              <w:t>ресурса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jc w:val="center"/>
              <w:rPr>
                <w:rFonts w:ascii="Times New Roman" w:hAnsi="Times New Roman"/>
                <w:sz w:val="21"/>
              </w:rPr>
            </w:pPr>
          </w:p>
          <w:p w:rsidR="00C6375B" w:rsidRDefault="00C6375B" w:rsidP="005F5177">
            <w:pPr>
              <w:jc w:val="center"/>
              <w:rPr>
                <w:rFonts w:ascii="Times New Roman" w:hAnsi="Times New Roman"/>
                <w:sz w:val="21"/>
              </w:rPr>
            </w:pPr>
          </w:p>
          <w:p w:rsidR="00C6375B" w:rsidRDefault="00C6375B" w:rsidP="005F5177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  м. 3</w:t>
            </w:r>
          </w:p>
          <w:p w:rsidR="00C6375B" w:rsidRDefault="00C6375B" w:rsidP="005F5177">
            <w:pPr>
              <w:jc w:val="center"/>
              <w:rPr>
                <w:rFonts w:ascii="Times New Roman" w:hAnsi="Times New Roman"/>
                <w:sz w:val="21"/>
              </w:rPr>
            </w:pPr>
          </w:p>
          <w:p w:rsidR="00C6375B" w:rsidRDefault="00C6375B" w:rsidP="005F5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Тонн условного топлива</w:t>
            </w:r>
          </w:p>
          <w:p w:rsidR="00C6375B" w:rsidRDefault="00C6375B" w:rsidP="005F5177">
            <w:pPr>
              <w:jc w:val="center"/>
              <w:rPr>
                <w:rFonts w:ascii="Times New Roman" w:hAnsi="Times New Roman"/>
                <w:sz w:val="21"/>
              </w:rPr>
            </w:pPr>
          </w:p>
          <w:p w:rsidR="00C6375B" w:rsidRDefault="00C6375B" w:rsidP="005F5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</w:t>
            </w: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Производство энергетических ресурсов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 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Ввоз     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2 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FB315B" w:rsidP="005F5177">
            <w:pPr>
              <w:spacing w:before="120" w:after="120"/>
              <w:ind w:left="120" w:right="120"/>
              <w:rPr>
                <w:sz w:val="21"/>
              </w:rPr>
            </w:pPr>
            <w:r>
              <w:rPr>
                <w:rFonts w:ascii="Calibri" w:hAnsi="Calibri"/>
                <w:sz w:val="21"/>
              </w:rPr>
              <w:t>13</w:t>
            </w:r>
            <w:r>
              <w:rPr>
                <w:rFonts w:ascii="Calibri" w:hAnsi="Calibri"/>
                <w:sz w:val="21"/>
                <w:lang w:val="en-US"/>
              </w:rPr>
              <w:t>37</w:t>
            </w:r>
            <w:r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z w:val="21"/>
                <w:lang w:val="en-US"/>
              </w:rPr>
              <w:t>32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FB315B" w:rsidP="005F5177">
            <w:pPr>
              <w:spacing w:before="120" w:after="120"/>
              <w:ind w:left="120" w:right="120"/>
              <w:rPr>
                <w:sz w:val="21"/>
              </w:rPr>
            </w:pPr>
            <w:r>
              <w:rPr>
                <w:rFonts w:ascii="Calibri" w:hAnsi="Calibri"/>
                <w:sz w:val="21"/>
              </w:rPr>
              <w:t>13</w:t>
            </w:r>
            <w:r>
              <w:rPr>
                <w:rFonts w:ascii="Calibri" w:hAnsi="Calibri"/>
                <w:sz w:val="21"/>
                <w:lang w:val="en-US"/>
              </w:rPr>
              <w:t>37</w:t>
            </w:r>
            <w:r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z w:val="21"/>
                <w:lang w:val="en-US"/>
              </w:rPr>
              <w:t>32</w:t>
            </w: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Вывоз    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3 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Изменение запасов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4 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Потребление первичной энергии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5 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FB315B" w:rsidP="005F5177">
            <w:pPr>
              <w:spacing w:before="120" w:after="120"/>
              <w:ind w:left="120" w:right="120"/>
              <w:rPr>
                <w:sz w:val="21"/>
              </w:rPr>
            </w:pPr>
            <w:r>
              <w:rPr>
                <w:rFonts w:ascii="Calibri" w:hAnsi="Calibri"/>
                <w:sz w:val="21"/>
              </w:rPr>
              <w:t>13</w:t>
            </w:r>
            <w:r>
              <w:rPr>
                <w:rFonts w:ascii="Calibri" w:hAnsi="Calibri"/>
                <w:sz w:val="21"/>
                <w:lang w:val="en-US"/>
              </w:rPr>
              <w:t>37</w:t>
            </w:r>
            <w:r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z w:val="21"/>
                <w:lang w:val="en-US"/>
              </w:rPr>
              <w:t>32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FB315B" w:rsidP="005F5177">
            <w:pPr>
              <w:spacing w:before="120" w:after="120"/>
              <w:ind w:left="120" w:right="120"/>
              <w:rPr>
                <w:sz w:val="21"/>
              </w:rPr>
            </w:pPr>
            <w:r>
              <w:rPr>
                <w:rFonts w:ascii="Calibri" w:hAnsi="Calibri"/>
                <w:sz w:val="21"/>
              </w:rPr>
              <w:t>13</w:t>
            </w:r>
            <w:r>
              <w:rPr>
                <w:rFonts w:ascii="Calibri" w:hAnsi="Calibri"/>
                <w:sz w:val="21"/>
                <w:lang w:val="en-US"/>
              </w:rPr>
              <w:t>37</w:t>
            </w:r>
            <w:r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z w:val="21"/>
                <w:lang w:val="en-US"/>
              </w:rPr>
              <w:t>32</w:t>
            </w: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Статистическое расхождение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6 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Производство электрической энергии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7 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Производство тепловой энергии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8 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Теплоэлектростанции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8.1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Котельные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8.2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36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Электрокотельные и тепло-              </w:t>
            </w:r>
            <w:r>
              <w:rPr>
                <w:rFonts w:ascii="Times New Roman" w:hAnsi="Times New Roman"/>
                <w:sz w:val="21"/>
              </w:rPr>
              <w:br/>
              <w:t xml:space="preserve">утилизационные установки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8.3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Преобразование топлива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9 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Переработка нефти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9.1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Переработка газа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9.2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Обогащение угля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9.3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Собственные нужды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10 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Потери при передаче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11 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36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/>
                <w:sz w:val="21"/>
              </w:rPr>
              <w:br/>
              <w:t xml:space="preserve">ресурсов 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12 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FB315B" w:rsidP="005F5177">
            <w:pPr>
              <w:spacing w:before="120" w:after="120"/>
              <w:ind w:left="120" w:right="120"/>
              <w:rPr>
                <w:sz w:val="21"/>
              </w:rPr>
            </w:pPr>
            <w:r>
              <w:rPr>
                <w:rFonts w:ascii="Calibri" w:hAnsi="Calibri"/>
                <w:sz w:val="21"/>
              </w:rPr>
              <w:t>13</w:t>
            </w:r>
            <w:r>
              <w:rPr>
                <w:rFonts w:ascii="Calibri" w:hAnsi="Calibri"/>
                <w:sz w:val="21"/>
                <w:lang w:val="en-US"/>
              </w:rPr>
              <w:t>37</w:t>
            </w:r>
            <w:r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z w:val="21"/>
                <w:lang w:val="en-US"/>
              </w:rPr>
              <w:t>32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FB315B" w:rsidP="005F5177">
            <w:pPr>
              <w:spacing w:before="120" w:after="120"/>
              <w:ind w:left="120" w:right="120"/>
              <w:rPr>
                <w:sz w:val="21"/>
              </w:rPr>
            </w:pPr>
            <w:r>
              <w:rPr>
                <w:rFonts w:ascii="Calibri" w:hAnsi="Calibri"/>
                <w:sz w:val="21"/>
              </w:rPr>
              <w:t>13</w:t>
            </w:r>
            <w:r>
              <w:rPr>
                <w:rFonts w:ascii="Calibri" w:hAnsi="Calibri"/>
                <w:sz w:val="21"/>
                <w:lang w:val="en-US"/>
              </w:rPr>
              <w:t>37</w:t>
            </w:r>
            <w:r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z w:val="21"/>
                <w:lang w:val="en-US"/>
              </w:rPr>
              <w:t>32</w:t>
            </w:r>
          </w:p>
        </w:tc>
      </w:tr>
      <w:tr w:rsidR="00C6375B" w:rsidTr="005F5177">
        <w:trPr>
          <w:trHeight w:val="36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Сельское хозяйство, рыболовство и      </w:t>
            </w:r>
            <w:r>
              <w:rPr>
                <w:rFonts w:ascii="Times New Roman" w:hAnsi="Times New Roman"/>
                <w:sz w:val="21"/>
              </w:rPr>
              <w:br/>
              <w:t xml:space="preserve">рыбоводство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13 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Промышленность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14 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Продукт 1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14.1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...      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...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Продукт n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14.n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Прочая промышленность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Строительство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15 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Транспорт и связь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16 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Железнодорожный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16.1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Трубопроводный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16.2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Автомобильный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16.3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Прочий   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16.4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Сфера услуг  ( Бюджет)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17 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24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Население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18 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  <w:tr w:rsidR="00C6375B" w:rsidTr="005F5177">
        <w:trPr>
          <w:trHeight w:val="48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/>
                <w:sz w:val="21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/>
                <w:sz w:val="21"/>
              </w:rPr>
              <w:br/>
              <w:t xml:space="preserve">нетопливные нужды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19  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6375B" w:rsidRDefault="00C6375B" w:rsidP="005F5177">
            <w:pPr>
              <w:pStyle w:val="ConsPlusNormal"/>
              <w:widowControl/>
              <w:ind w:firstLine="0"/>
              <w:rPr>
                <w:rFonts w:ascii="Times New Roman" w:hAnsi="Times New Roman"/>
                <w:sz w:val="21"/>
              </w:rPr>
            </w:pPr>
          </w:p>
        </w:tc>
      </w:tr>
    </w:tbl>
    <w:p w:rsidR="00C6375B" w:rsidRDefault="00C6375B" w:rsidP="00A97842">
      <w:pPr>
        <w:spacing w:before="240"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C6375B" w:rsidSect="00C6375B">
      <w:pgSz w:w="11906" w:h="16838"/>
      <w:pgMar w:top="678" w:right="1701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8B" w:rsidRDefault="0072118B" w:rsidP="00156F68">
      <w:pPr>
        <w:spacing w:after="0" w:line="240" w:lineRule="auto"/>
      </w:pPr>
      <w:r>
        <w:separator/>
      </w:r>
    </w:p>
  </w:endnote>
  <w:endnote w:type="continuationSeparator" w:id="0">
    <w:p w:rsidR="0072118B" w:rsidRDefault="0072118B" w:rsidP="0015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8B" w:rsidRDefault="0072118B" w:rsidP="00156F68">
      <w:pPr>
        <w:spacing w:after="0" w:line="240" w:lineRule="auto"/>
      </w:pPr>
      <w:r>
        <w:separator/>
      </w:r>
    </w:p>
  </w:footnote>
  <w:footnote w:type="continuationSeparator" w:id="0">
    <w:p w:rsidR="0072118B" w:rsidRDefault="0072118B" w:rsidP="00156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31E26"/>
    <w:multiLevelType w:val="hybridMultilevel"/>
    <w:tmpl w:val="82581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31BB"/>
    <w:multiLevelType w:val="hybridMultilevel"/>
    <w:tmpl w:val="453A52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C703E5"/>
    <w:multiLevelType w:val="hybridMultilevel"/>
    <w:tmpl w:val="1D721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84"/>
    <w:rsid w:val="00046E98"/>
    <w:rsid w:val="00053A15"/>
    <w:rsid w:val="000B60CF"/>
    <w:rsid w:val="000C3D87"/>
    <w:rsid w:val="000C6AEB"/>
    <w:rsid w:val="000D3529"/>
    <w:rsid w:val="00120065"/>
    <w:rsid w:val="0012182D"/>
    <w:rsid w:val="0013380A"/>
    <w:rsid w:val="00156F68"/>
    <w:rsid w:val="001571AA"/>
    <w:rsid w:val="001F0861"/>
    <w:rsid w:val="002A1956"/>
    <w:rsid w:val="00352A6C"/>
    <w:rsid w:val="0048367A"/>
    <w:rsid w:val="004E0D84"/>
    <w:rsid w:val="005C6E7F"/>
    <w:rsid w:val="00602DC4"/>
    <w:rsid w:val="006B3BB2"/>
    <w:rsid w:val="006D0EE3"/>
    <w:rsid w:val="006F3BB7"/>
    <w:rsid w:val="00706522"/>
    <w:rsid w:val="0072118B"/>
    <w:rsid w:val="00751009"/>
    <w:rsid w:val="00784823"/>
    <w:rsid w:val="00785AA6"/>
    <w:rsid w:val="007A0157"/>
    <w:rsid w:val="007F2FCD"/>
    <w:rsid w:val="00810BFC"/>
    <w:rsid w:val="00810D35"/>
    <w:rsid w:val="008670EA"/>
    <w:rsid w:val="00923B2D"/>
    <w:rsid w:val="00961232"/>
    <w:rsid w:val="00976D0C"/>
    <w:rsid w:val="00A84B56"/>
    <w:rsid w:val="00A97842"/>
    <w:rsid w:val="00AC3426"/>
    <w:rsid w:val="00B254A2"/>
    <w:rsid w:val="00B362CC"/>
    <w:rsid w:val="00B36CB2"/>
    <w:rsid w:val="00BC2AFE"/>
    <w:rsid w:val="00BD64D9"/>
    <w:rsid w:val="00C12ADF"/>
    <w:rsid w:val="00C6375B"/>
    <w:rsid w:val="00C67294"/>
    <w:rsid w:val="00CA7F98"/>
    <w:rsid w:val="00CB2F37"/>
    <w:rsid w:val="00CE7892"/>
    <w:rsid w:val="00CE7C2F"/>
    <w:rsid w:val="00D2384D"/>
    <w:rsid w:val="00D3421C"/>
    <w:rsid w:val="00D34999"/>
    <w:rsid w:val="00D64689"/>
    <w:rsid w:val="00D803B8"/>
    <w:rsid w:val="00DC008B"/>
    <w:rsid w:val="00F65CFD"/>
    <w:rsid w:val="00F90B93"/>
    <w:rsid w:val="00F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09885"/>
  <w15:chartTrackingRefBased/>
  <w15:docId w15:val="{CA69BB10-0D5D-4207-AC82-288F94E8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F68"/>
  </w:style>
  <w:style w:type="paragraph" w:styleId="a5">
    <w:name w:val="footer"/>
    <w:basedOn w:val="a"/>
    <w:link w:val="a6"/>
    <w:uiPriority w:val="99"/>
    <w:unhideWhenUsed/>
    <w:rsid w:val="0015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F68"/>
  </w:style>
  <w:style w:type="paragraph" w:styleId="a7">
    <w:name w:val="List Paragraph"/>
    <w:basedOn w:val="a"/>
    <w:uiPriority w:val="34"/>
    <w:qFormat/>
    <w:rsid w:val="000B60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5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54A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AC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784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Byhgalter</dc:creator>
  <cp:keywords/>
  <dc:description/>
  <cp:lastModifiedBy>Пользователь</cp:lastModifiedBy>
  <cp:revision>2</cp:revision>
  <cp:lastPrinted>2024-01-15T04:04:00Z</cp:lastPrinted>
  <dcterms:created xsi:type="dcterms:W3CDTF">2024-01-15T04:05:00Z</dcterms:created>
  <dcterms:modified xsi:type="dcterms:W3CDTF">2024-01-15T04:05:00Z</dcterms:modified>
</cp:coreProperties>
</file>